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29477" w14:textId="3FF681AE" w:rsidR="002A1CE0" w:rsidRPr="009652C9" w:rsidRDefault="002A1CE0" w:rsidP="002A1CE0">
      <w:pPr>
        <w:pStyle w:val="Heading3"/>
        <w:spacing w:before="0"/>
        <w:jc w:val="center"/>
        <w:rPr>
          <w:rFonts w:ascii="Times New Roman" w:eastAsia="Times New Roman" w:hAnsi="Times New Roman" w:cs="Times New Roman"/>
          <w:color w:val="000000"/>
          <w:shd w:val="clear" w:color="auto" w:fill="FFFFFF"/>
        </w:rPr>
      </w:pPr>
      <w:r w:rsidRPr="009652C9">
        <w:rPr>
          <w:rFonts w:ascii="Times New Roman" w:hAnsi="Times New Roman" w:cs="Times New Roman"/>
          <w:noProof/>
          <w:lang w:eastAsia="en-CA"/>
        </w:rPr>
        <w:drawing>
          <wp:inline distT="0" distB="0" distL="0" distR="0" wp14:anchorId="6ED9D1FD" wp14:editId="3559D8B0">
            <wp:extent cx="1666800" cy="547200"/>
            <wp:effectExtent l="0" t="0" r="10160" b="12065"/>
            <wp:docPr id="2" name="Picture 2" descr="This is the University of Guelph logo" title="University of Guel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fGidentifier.ep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66800" cy="547200"/>
                    </a:xfrm>
                    <a:prstGeom prst="rect">
                      <a:avLst/>
                    </a:prstGeom>
                  </pic:spPr>
                </pic:pic>
              </a:graphicData>
            </a:graphic>
          </wp:inline>
        </w:drawing>
      </w:r>
    </w:p>
    <w:p w14:paraId="098B4320" w14:textId="77777777" w:rsidR="002A1CE0" w:rsidRPr="009652C9" w:rsidRDefault="002A1CE0" w:rsidP="002A1CE0">
      <w:pPr>
        <w:pStyle w:val="Heading3"/>
        <w:spacing w:before="0"/>
        <w:jc w:val="center"/>
        <w:rPr>
          <w:rFonts w:ascii="Times New Roman" w:eastAsia="Times New Roman" w:hAnsi="Times New Roman" w:cs="Times New Roman"/>
          <w:color w:val="000000"/>
          <w:shd w:val="clear" w:color="auto" w:fill="FFFFFF"/>
        </w:rPr>
      </w:pPr>
    </w:p>
    <w:p w14:paraId="0916D66A" w14:textId="72592F0C" w:rsidR="002A1CE0" w:rsidRPr="009652C9" w:rsidRDefault="002A1CE0" w:rsidP="002A1CE0">
      <w:pPr>
        <w:pStyle w:val="Heading3"/>
        <w:spacing w:before="0"/>
        <w:jc w:val="center"/>
        <w:rPr>
          <w:rFonts w:ascii="Times New Roman" w:eastAsia="Times New Roman" w:hAnsi="Times New Roman" w:cs="Times New Roman"/>
          <w:color w:val="000000"/>
          <w:shd w:val="clear" w:color="auto" w:fill="FFFFFF"/>
        </w:rPr>
      </w:pPr>
      <w:r w:rsidRPr="009652C9">
        <w:rPr>
          <w:rFonts w:ascii="Times New Roman" w:eastAsia="Times New Roman" w:hAnsi="Times New Roman" w:cs="Times New Roman"/>
          <w:color w:val="000000"/>
          <w:shd w:val="clear" w:color="auto" w:fill="FFFFFF"/>
        </w:rPr>
        <w:t xml:space="preserve">GEOG*3210 Indigenous-Settler </w:t>
      </w:r>
      <w:r w:rsidR="006C790F" w:rsidRPr="009652C9">
        <w:rPr>
          <w:rFonts w:ascii="Times New Roman" w:eastAsia="Times New Roman" w:hAnsi="Times New Roman" w:cs="Times New Roman"/>
          <w:color w:val="000000"/>
          <w:shd w:val="clear" w:color="auto" w:fill="FFFFFF"/>
        </w:rPr>
        <w:t xml:space="preserve">Relationships in </w:t>
      </w:r>
      <w:r w:rsidRPr="009652C9">
        <w:rPr>
          <w:rFonts w:ascii="Times New Roman" w:eastAsia="Times New Roman" w:hAnsi="Times New Roman" w:cs="Times New Roman"/>
          <w:color w:val="000000"/>
          <w:shd w:val="clear" w:color="auto" w:fill="FFFFFF"/>
        </w:rPr>
        <w:t>Environmental Governance</w:t>
      </w:r>
    </w:p>
    <w:p w14:paraId="5CB2AFCD" w14:textId="5FFE96E7" w:rsidR="002A1CE0" w:rsidRPr="009652C9" w:rsidRDefault="002A1CE0" w:rsidP="002A1CE0">
      <w:pPr>
        <w:spacing w:after="300"/>
        <w:jc w:val="center"/>
        <w:rPr>
          <w:color w:val="000000"/>
          <w:shd w:val="clear" w:color="auto" w:fill="FFFFFF"/>
        </w:rPr>
      </w:pPr>
      <w:r w:rsidRPr="009652C9">
        <w:rPr>
          <w:color w:val="000000"/>
          <w:shd w:val="clear" w:color="auto" w:fill="FFFFFF"/>
        </w:rPr>
        <w:t>Section: F2</w:t>
      </w:r>
      <w:r w:rsidR="004B08F2" w:rsidRPr="009652C9">
        <w:rPr>
          <w:color w:val="000000"/>
          <w:shd w:val="clear" w:color="auto" w:fill="FFFFFF"/>
        </w:rPr>
        <w:t>6</w:t>
      </w:r>
    </w:p>
    <w:p w14:paraId="4E0F3F3D" w14:textId="77777777" w:rsidR="002A1CE0" w:rsidRPr="009652C9" w:rsidRDefault="002A1CE0" w:rsidP="002A1CE0">
      <w:pPr>
        <w:spacing w:after="300"/>
        <w:jc w:val="center"/>
        <w:rPr>
          <w:color w:val="000000"/>
          <w:shd w:val="clear" w:color="auto" w:fill="FFFFFF"/>
        </w:rPr>
      </w:pPr>
      <w:r w:rsidRPr="009652C9">
        <w:rPr>
          <w:color w:val="000000"/>
          <w:shd w:val="clear" w:color="auto" w:fill="FFFFFF"/>
        </w:rPr>
        <w:t>Department of Geography, Environment and Geomatics</w:t>
      </w:r>
    </w:p>
    <w:p w14:paraId="39F9D2FD" w14:textId="77777777" w:rsidR="002A1CE0" w:rsidRPr="009652C9" w:rsidRDefault="002A1CE0" w:rsidP="002A1CE0">
      <w:pPr>
        <w:spacing w:after="240"/>
        <w:contextualSpacing/>
        <w:jc w:val="center"/>
        <w:rPr>
          <w:color w:val="000000"/>
          <w:shd w:val="clear" w:color="auto" w:fill="FFFFFF"/>
        </w:rPr>
      </w:pPr>
      <w:r w:rsidRPr="009652C9">
        <w:rPr>
          <w:color w:val="000000"/>
          <w:shd w:val="clear" w:color="auto" w:fill="FFFFFF"/>
        </w:rPr>
        <w:t>Credit Weight: 0.50</w:t>
      </w:r>
    </w:p>
    <w:p w14:paraId="60AE3CA2" w14:textId="77777777" w:rsidR="00EC10FD" w:rsidRPr="009652C9" w:rsidRDefault="00EC10FD" w:rsidP="00C23E58">
      <w:pPr>
        <w:rPr>
          <w:color w:val="C00000"/>
        </w:rPr>
      </w:pPr>
    </w:p>
    <w:p w14:paraId="4E345DA8" w14:textId="49F9CAED" w:rsidR="00EC10FD" w:rsidRPr="009652C9" w:rsidRDefault="00EC10FD" w:rsidP="00C23E58">
      <w:pPr>
        <w:rPr>
          <w:color w:val="C00000"/>
        </w:rPr>
      </w:pPr>
    </w:p>
    <w:p w14:paraId="071E7C54" w14:textId="17590C2A" w:rsidR="00C23E58" w:rsidRPr="009652C9" w:rsidRDefault="00C23E58" w:rsidP="00C23E58">
      <w:r w:rsidRPr="009652C9">
        <w:fldChar w:fldCharType="begin"/>
      </w:r>
      <w:r w:rsidR="00895151" w:rsidRPr="009652C9">
        <w:instrText xml:space="preserve"> INCLUDEPICTURE "C:\\var\\folders\\4m\\wtjw9b4s50g1gb57mg5ltr_w0000gq\\T\\com.microsoft.Word\\WebArchiveCopyPasteTempFiles\\page1image3706624" \* MERGEFORMAT </w:instrText>
      </w:r>
      <w:r w:rsidRPr="009652C9">
        <w:fldChar w:fldCharType="separate"/>
      </w:r>
      <w:r w:rsidRPr="009652C9">
        <w:rPr>
          <w:noProof/>
          <w:lang w:val="en-US"/>
        </w:rPr>
        <w:drawing>
          <wp:inline distT="0" distB="0" distL="0" distR="0" wp14:anchorId="2A3BEBA7" wp14:editId="57CC353E">
            <wp:extent cx="5943600" cy="9525"/>
            <wp:effectExtent l="0" t="0" r="0" b="3175"/>
            <wp:docPr id="11" name="Picture 11" descr="page1image370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066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9652C9">
        <w:fldChar w:fldCharType="end"/>
      </w:r>
    </w:p>
    <w:p w14:paraId="56B6DB83" w14:textId="74423E8E" w:rsidR="00DE07F5" w:rsidRPr="009652C9" w:rsidRDefault="00DE07F5" w:rsidP="00DE07F5">
      <w:pPr>
        <w:pStyle w:val="Heading1"/>
        <w:rPr>
          <w:rFonts w:cs="Times New Roman"/>
          <w:szCs w:val="24"/>
        </w:rPr>
      </w:pPr>
      <w:r w:rsidRPr="009652C9">
        <w:rPr>
          <w:rFonts w:cs="Times New Roman"/>
          <w:szCs w:val="24"/>
        </w:rPr>
        <w:t>Course Details</w:t>
      </w:r>
    </w:p>
    <w:p w14:paraId="2C66C061" w14:textId="77777777" w:rsidR="00DE07F5" w:rsidRPr="009652C9" w:rsidRDefault="00DE07F5" w:rsidP="00DE07F5"/>
    <w:p w14:paraId="4010185E" w14:textId="77777777" w:rsidR="00DE07F5" w:rsidRPr="009652C9" w:rsidRDefault="00DE07F5" w:rsidP="00DE07F5">
      <w:pPr>
        <w:pStyle w:val="Heading3"/>
        <w:rPr>
          <w:rFonts w:ascii="Times New Roman" w:eastAsia="Times New Roman" w:hAnsi="Times New Roman" w:cs="Times New Roman"/>
          <w:color w:val="000000"/>
          <w:shd w:val="clear" w:color="auto" w:fill="FFFFFF"/>
        </w:rPr>
      </w:pPr>
      <w:r w:rsidRPr="009652C9">
        <w:rPr>
          <w:rFonts w:ascii="Times New Roman" w:eastAsia="Times New Roman" w:hAnsi="Times New Roman" w:cs="Times New Roman"/>
          <w:color w:val="000000"/>
          <w:shd w:val="clear" w:color="auto" w:fill="FFFFFF"/>
        </w:rPr>
        <w:t>Calendar Description</w:t>
      </w:r>
    </w:p>
    <w:p w14:paraId="78F4380B" w14:textId="77777777" w:rsidR="00DE07F5" w:rsidRPr="009652C9" w:rsidRDefault="00DE07F5" w:rsidP="00DE07F5"/>
    <w:p w14:paraId="69BFB7FD" w14:textId="77777777" w:rsidR="003D2A6F" w:rsidRPr="009652C9" w:rsidRDefault="003D2A6F" w:rsidP="003D2A6F">
      <w:pPr>
        <w:rPr>
          <w:color w:val="000000"/>
          <w:shd w:val="clear" w:color="auto" w:fill="FFFFFF"/>
        </w:rPr>
      </w:pPr>
      <w:r w:rsidRPr="009652C9">
        <w:rPr>
          <w:color w:val="000000"/>
          <w:shd w:val="clear" w:color="auto" w:fill="FFFFFF"/>
        </w:rPr>
        <w:t>This course seeks to understand the rationales for, and evolution of, the changing relationship between Indigenous Peoples and the Canadian state in environmental governance. Case studies cover different approaches to management including command and control, co-management, co-governance, biocultural and a variety of legislative and policy tools such as endangered species legislation, environmental impact assessments, and as Indigenous stewardship of traditional territories under natural law. Cases will be drawn from different resource management sectors, from governance to intra-community disputes and legal precedents. Traditional ecological knowledge, as well as our understandings of knowledge systems, will provide an analytical frame for assessing conflict as it arises in environmental governance.</w:t>
      </w:r>
    </w:p>
    <w:p w14:paraId="075AE2E8" w14:textId="77777777" w:rsidR="00DE07F5" w:rsidRPr="009652C9" w:rsidRDefault="00DE07F5" w:rsidP="00DE07F5"/>
    <w:p w14:paraId="61C16A2E" w14:textId="47A8C2CA" w:rsidR="00BB48F2" w:rsidRPr="00BB48F2" w:rsidRDefault="00DE07F5" w:rsidP="00BB48F2">
      <w:pPr>
        <w:rPr>
          <w:color w:val="222222"/>
          <w:shd w:val="clear" w:color="auto" w:fill="FFFFFF"/>
        </w:rPr>
      </w:pPr>
      <w:r w:rsidRPr="009652C9">
        <w:rPr>
          <w:b/>
        </w:rPr>
        <w:t>Pre-Requisite(s):</w:t>
      </w:r>
      <w:r w:rsidRPr="009652C9">
        <w:t xml:space="preserve"> </w:t>
      </w:r>
      <w:r w:rsidR="00BB48F2" w:rsidRPr="00BB48F2">
        <w:t>1 of GEOG*2030, GEOG*2210, GEOG*2230, SOC*2280</w:t>
      </w:r>
    </w:p>
    <w:p w14:paraId="30A2915C" w14:textId="77777777" w:rsidR="00BB48F2" w:rsidRPr="009652C9" w:rsidRDefault="00BB48F2" w:rsidP="003D2A6F"/>
    <w:p w14:paraId="3B8E8A6D" w14:textId="77777777" w:rsidR="00DE07F5" w:rsidRPr="009652C9" w:rsidRDefault="00DE07F5" w:rsidP="00DE07F5"/>
    <w:p w14:paraId="3E10CC46" w14:textId="40826719" w:rsidR="00DE07F5" w:rsidRPr="009652C9" w:rsidRDefault="003D2A6F" w:rsidP="00DE07F5">
      <w:r w:rsidRPr="009652C9">
        <w:rPr>
          <w:noProof/>
          <w:lang w:val="en-US"/>
        </w:rPr>
        <w:drawing>
          <wp:inline distT="0" distB="0" distL="0" distR="0" wp14:anchorId="65BA0DE2" wp14:editId="2DB39535">
            <wp:extent cx="5943600" cy="9525"/>
            <wp:effectExtent l="0" t="0" r="0" b="3175"/>
            <wp:docPr id="1" name="Picture 1" descr="page1image370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066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p>
    <w:p w14:paraId="3FAF6B15" w14:textId="77777777" w:rsidR="00DE07F5" w:rsidRPr="009652C9" w:rsidRDefault="00DE07F5" w:rsidP="00DE07F5"/>
    <w:p w14:paraId="50A283B8" w14:textId="257975F8" w:rsidR="00C23E58" w:rsidRPr="009652C9" w:rsidRDefault="00C23E58" w:rsidP="00DE07F5">
      <w:pPr>
        <w:rPr>
          <w:b/>
          <w:bCs/>
        </w:rPr>
      </w:pPr>
      <w:r w:rsidRPr="009652C9">
        <w:rPr>
          <w:b/>
          <w:bCs/>
        </w:rPr>
        <w:t xml:space="preserve">Course Instructor: Dr. Faisal Moola, PhD </w:t>
      </w:r>
    </w:p>
    <w:p w14:paraId="19188C7E" w14:textId="054E4CE3" w:rsidR="00142A84" w:rsidRPr="009652C9" w:rsidRDefault="00FC6A11" w:rsidP="00C23E58">
      <w:pPr>
        <w:spacing w:before="100" w:beforeAutospacing="1" w:after="100" w:afterAutospacing="1"/>
      </w:pPr>
      <w:r w:rsidRPr="009652C9">
        <w:rPr>
          <w:b/>
          <w:bCs/>
          <w:color w:val="000000"/>
          <w:shd w:val="clear" w:color="auto" w:fill="FFFFFF"/>
        </w:rPr>
        <w:t>Email:</w:t>
      </w:r>
      <w:r w:rsidRPr="009652C9">
        <w:t xml:space="preserve"> </w:t>
      </w:r>
      <w:hyperlink r:id="rId12" w:history="1">
        <w:r w:rsidRPr="009652C9">
          <w:rPr>
            <w:rStyle w:val="Hyperlink"/>
          </w:rPr>
          <w:t>fmoola@uoguelph.ca</w:t>
        </w:r>
      </w:hyperlink>
      <w:r w:rsidR="00C23E58" w:rsidRPr="009652C9">
        <w:rPr>
          <w:color w:val="0000FF"/>
        </w:rPr>
        <w:t xml:space="preserve">  </w:t>
      </w:r>
      <w:r w:rsidR="00C23E58" w:rsidRPr="009652C9">
        <w:t xml:space="preserve">(put </w:t>
      </w:r>
      <w:r w:rsidR="008818DF" w:rsidRPr="009652C9">
        <w:t>GEOG</w:t>
      </w:r>
      <w:r w:rsidR="00C23E58" w:rsidRPr="009652C9">
        <w:t xml:space="preserve">3210 in subject) </w:t>
      </w:r>
    </w:p>
    <w:p w14:paraId="77890901" w14:textId="1C66FFCF" w:rsidR="003E7FDB" w:rsidRPr="009652C9" w:rsidRDefault="00142A84" w:rsidP="00A02F10">
      <w:r w:rsidRPr="009652C9">
        <w:rPr>
          <w:b/>
          <w:bCs/>
        </w:rPr>
        <w:t>Lectures:</w:t>
      </w:r>
      <w:r w:rsidRPr="009652C9">
        <w:t xml:space="preserve"> </w:t>
      </w:r>
      <w:r w:rsidR="0020738F" w:rsidRPr="009652C9">
        <w:t>Tuesday and Thursday</w:t>
      </w:r>
      <w:r w:rsidRPr="009652C9">
        <w:t xml:space="preserve"> from </w:t>
      </w:r>
      <w:r w:rsidR="008709BD" w:rsidRPr="009652C9">
        <w:t>4</w:t>
      </w:r>
      <w:r w:rsidRPr="009652C9">
        <w:t xml:space="preserve"> </w:t>
      </w:r>
      <w:r w:rsidR="00DE07F5" w:rsidRPr="009652C9">
        <w:t>p</w:t>
      </w:r>
      <w:r w:rsidR="00EC10FD" w:rsidRPr="009652C9">
        <w:t xml:space="preserve">m </w:t>
      </w:r>
      <w:r w:rsidRPr="009652C9">
        <w:t xml:space="preserve">– </w:t>
      </w:r>
      <w:r w:rsidR="008709BD" w:rsidRPr="009652C9">
        <w:t>5</w:t>
      </w:r>
      <w:r w:rsidRPr="009652C9">
        <w:t>:</w:t>
      </w:r>
      <w:r w:rsidR="008709BD" w:rsidRPr="009652C9">
        <w:t>2</w:t>
      </w:r>
      <w:r w:rsidRPr="009652C9">
        <w:t>0 pm</w:t>
      </w:r>
      <w:r w:rsidR="00276080" w:rsidRPr="009652C9">
        <w:t xml:space="preserve">; </w:t>
      </w:r>
      <w:r w:rsidR="00395315" w:rsidRPr="009652C9">
        <w:t>MCKN, Room 1</w:t>
      </w:r>
      <w:r w:rsidR="008709BD" w:rsidRPr="009652C9">
        <w:t>17</w:t>
      </w:r>
    </w:p>
    <w:p w14:paraId="0BC0495F" w14:textId="2509D439" w:rsidR="0026670F" w:rsidRPr="009652C9" w:rsidRDefault="008818DF" w:rsidP="0026670F">
      <w:pPr>
        <w:pStyle w:val="Heading1"/>
        <w:rPr>
          <w:rFonts w:eastAsia="Times New Roman" w:cs="Times New Roman"/>
          <w:b w:val="0"/>
          <w:bCs/>
          <w:szCs w:val="24"/>
        </w:rPr>
      </w:pPr>
      <w:r w:rsidRPr="009652C9">
        <w:rPr>
          <w:rFonts w:cs="Times New Roman"/>
          <w:bCs/>
          <w:szCs w:val="24"/>
        </w:rPr>
        <w:t xml:space="preserve">Office Hours: </w:t>
      </w:r>
      <w:r w:rsidR="0026670F" w:rsidRPr="009652C9">
        <w:rPr>
          <w:rFonts w:eastAsia="Times New Roman" w:cs="Times New Roman"/>
          <w:b w:val="0"/>
          <w:bCs/>
          <w:szCs w:val="24"/>
        </w:rPr>
        <w:t>Tuesday, 1:00 – 2:00 pm, HUTT 350</w:t>
      </w:r>
    </w:p>
    <w:p w14:paraId="69D117DC" w14:textId="6ACB7F2D" w:rsidR="00EC10FD" w:rsidRPr="009652C9" w:rsidRDefault="00EC10FD" w:rsidP="00EC10FD"/>
    <w:p w14:paraId="08485569" w14:textId="0E762A47" w:rsidR="00A938AD" w:rsidRPr="009652C9" w:rsidRDefault="00A22025" w:rsidP="00C30906">
      <w:pPr>
        <w:spacing w:before="100" w:beforeAutospacing="1" w:after="100" w:afterAutospacing="1"/>
        <w:rPr>
          <w:color w:val="000000"/>
          <w:shd w:val="clear" w:color="auto" w:fill="FFFFFF"/>
        </w:rPr>
      </w:pPr>
      <w:r w:rsidRPr="009652C9">
        <w:rPr>
          <w:color w:val="000000"/>
          <w:shd w:val="clear" w:color="auto" w:fill="FFFFFF"/>
        </w:rPr>
        <w:t>Dr. Faisal Moola, PhD is an Associate Professor in the Department of Geography</w:t>
      </w:r>
      <w:r w:rsidR="00435085" w:rsidRPr="009652C9">
        <w:rPr>
          <w:color w:val="000000"/>
          <w:shd w:val="clear" w:color="auto" w:fill="FFFFFF"/>
        </w:rPr>
        <w:t>, Environment and Geomatics</w:t>
      </w:r>
      <w:r w:rsidRPr="009652C9">
        <w:rPr>
          <w:color w:val="000000"/>
          <w:shd w:val="clear" w:color="auto" w:fill="FFFFFF"/>
        </w:rPr>
        <w:t xml:space="preserve"> at the University of Guelph. Prior to joining the University of Guelph, he worked for the David Suzuki Foundation for over 15 years, where he was the organization’s Director of Terrestrial Conservation and Science and later its Director General for Ontario and Northern </w:t>
      </w:r>
      <w:r w:rsidRPr="009652C9">
        <w:rPr>
          <w:color w:val="000000"/>
          <w:shd w:val="clear" w:color="auto" w:fill="FFFFFF"/>
        </w:rPr>
        <w:lastRenderedPageBreak/>
        <w:t>Canada. Faisal has a PhD in biology from Dalhousie University and has published widely in scientific journals on topics of ecology, conservation biology, and environmental policy. Faisal is a regular contributor to the Toronto Star, Vancouver Sun, Globe and Mail, CBC and other media outlets as an opinion writer and political analyst on conservation, Indigenous Rights and other environmental and social issues. </w:t>
      </w:r>
      <w:r w:rsidR="00014B16" w:rsidRPr="009652C9">
        <w:rPr>
          <w:color w:val="000000"/>
          <w:shd w:val="clear" w:color="auto" w:fill="FFFFFF"/>
        </w:rPr>
        <w:t xml:space="preserve">He is the director of the People Plants and Policy </w:t>
      </w:r>
      <w:r w:rsidR="00D66CAD" w:rsidRPr="009652C9">
        <w:rPr>
          <w:color w:val="000000"/>
          <w:shd w:val="clear" w:color="auto" w:fill="FFFFFF"/>
        </w:rPr>
        <w:t xml:space="preserve">Lab </w:t>
      </w:r>
      <w:r w:rsidR="00014B16" w:rsidRPr="009652C9">
        <w:rPr>
          <w:color w:val="000000"/>
          <w:shd w:val="clear" w:color="auto" w:fill="FFFFFF"/>
        </w:rPr>
        <w:t>at the University of Guelph which does research on the ecology and ethnoecology of cultural keystone species</w:t>
      </w:r>
      <w:r w:rsidR="00D53085" w:rsidRPr="009652C9">
        <w:rPr>
          <w:color w:val="000000"/>
          <w:shd w:val="clear" w:color="auto" w:fill="FFFFFF"/>
        </w:rPr>
        <w:t xml:space="preserve">, such as wild blueberry, </w:t>
      </w:r>
      <w:r w:rsidR="00014B16" w:rsidRPr="009652C9">
        <w:rPr>
          <w:color w:val="000000"/>
          <w:shd w:val="clear" w:color="auto" w:fill="FFFFFF"/>
        </w:rPr>
        <w:t xml:space="preserve">and other plant biodiversity in </w:t>
      </w:r>
      <w:r w:rsidR="00D53085" w:rsidRPr="009652C9">
        <w:rPr>
          <w:color w:val="000000"/>
          <w:shd w:val="clear" w:color="auto" w:fill="FFFFFF"/>
        </w:rPr>
        <w:t xml:space="preserve">Indigenous territories in </w:t>
      </w:r>
      <w:r w:rsidR="00014B16" w:rsidRPr="009652C9">
        <w:rPr>
          <w:color w:val="000000"/>
          <w:shd w:val="clear" w:color="auto" w:fill="FFFFFF"/>
        </w:rPr>
        <w:t xml:space="preserve">Canada and overseas. </w:t>
      </w:r>
    </w:p>
    <w:p w14:paraId="7F4B0342" w14:textId="24BD58D1" w:rsidR="00A938AD" w:rsidRPr="009652C9" w:rsidRDefault="00FD5E46" w:rsidP="00A22025">
      <w:pPr>
        <w:rPr>
          <w:rStyle w:val="Hyperlink"/>
        </w:rPr>
      </w:pPr>
      <w:hyperlink r:id="rId13" w:history="1">
        <w:r w:rsidR="00A938AD" w:rsidRPr="009652C9">
          <w:rPr>
            <w:rStyle w:val="Hyperlink"/>
          </w:rPr>
          <w:t>https://www.uoguelph.ca/geography/Faculty/moola-faisal</w:t>
        </w:r>
      </w:hyperlink>
    </w:p>
    <w:p w14:paraId="0F05007A" w14:textId="4DF004C9" w:rsidR="00A111F2" w:rsidRPr="009652C9" w:rsidRDefault="00A111F2" w:rsidP="00A22025">
      <w:pPr>
        <w:rPr>
          <w:rStyle w:val="Hyperlink"/>
        </w:rPr>
      </w:pPr>
    </w:p>
    <w:p w14:paraId="0B95EA90" w14:textId="77777777" w:rsidR="00DF6594" w:rsidRPr="009652C9" w:rsidRDefault="00FD5E46" w:rsidP="00DF6594">
      <w:hyperlink r:id="rId14" w:history="1">
        <w:r w:rsidR="00DF6594" w:rsidRPr="009652C9">
          <w:rPr>
            <w:rStyle w:val="Hyperlink"/>
          </w:rPr>
          <w:t>https://conservation-reconciliation.ca/biocultural-indicators-and-outcomes</w:t>
        </w:r>
      </w:hyperlink>
    </w:p>
    <w:p w14:paraId="6FB8F767" w14:textId="77777777" w:rsidR="00A938AD" w:rsidRPr="009652C9" w:rsidRDefault="00A938AD" w:rsidP="00A22025"/>
    <w:p w14:paraId="41FDAF7D" w14:textId="57629AE6" w:rsidR="008818DF" w:rsidRPr="009652C9" w:rsidRDefault="008818DF" w:rsidP="008818DF">
      <w:pPr>
        <w:spacing w:before="100" w:beforeAutospacing="1" w:after="100" w:afterAutospacing="1"/>
        <w:rPr>
          <w:b/>
          <w:bCs/>
        </w:rPr>
      </w:pPr>
      <w:r w:rsidRPr="009652C9">
        <w:rPr>
          <w:b/>
          <w:bCs/>
        </w:rPr>
        <w:t>Teaching Assistant</w:t>
      </w:r>
      <w:r w:rsidR="00EF654A" w:rsidRPr="009652C9">
        <w:rPr>
          <w:b/>
          <w:bCs/>
        </w:rPr>
        <w:t>s</w:t>
      </w:r>
      <w:r w:rsidRPr="009652C9">
        <w:rPr>
          <w:b/>
          <w:bCs/>
        </w:rPr>
        <w:t>:</w:t>
      </w:r>
    </w:p>
    <w:p w14:paraId="2A48BB80" w14:textId="483F2F23" w:rsidR="00DC2023" w:rsidRPr="009652C9" w:rsidRDefault="004B08F2" w:rsidP="008818DF">
      <w:pPr>
        <w:spacing w:before="100" w:beforeAutospacing="1" w:after="100" w:afterAutospacing="1"/>
      </w:pPr>
      <w:r w:rsidRPr="009652C9">
        <w:t>TBD</w:t>
      </w:r>
    </w:p>
    <w:p w14:paraId="1A468FC8" w14:textId="559EBD55" w:rsidR="00C23E58" w:rsidRPr="009652C9" w:rsidRDefault="00C23E58" w:rsidP="0020738F">
      <w:pPr>
        <w:pStyle w:val="Heading1"/>
        <w:rPr>
          <w:rFonts w:eastAsia="Times New Roman" w:cs="Times New Roman"/>
          <w:szCs w:val="24"/>
        </w:rPr>
      </w:pPr>
      <w:r w:rsidRPr="009652C9">
        <w:rPr>
          <w:rFonts w:eastAsia="Times New Roman" w:cs="Times New Roman"/>
          <w:szCs w:val="24"/>
        </w:rPr>
        <w:t xml:space="preserve">Course Objectives </w:t>
      </w:r>
    </w:p>
    <w:p w14:paraId="3A24C0BD" w14:textId="143DB41C" w:rsidR="00C23E58" w:rsidRPr="009652C9" w:rsidRDefault="00C23E58" w:rsidP="00C23E58">
      <w:pPr>
        <w:spacing w:before="100" w:beforeAutospacing="1" w:after="100" w:afterAutospacing="1"/>
      </w:pPr>
      <w:r w:rsidRPr="009652C9">
        <w:t xml:space="preserve">At the end of the </w:t>
      </w:r>
      <w:r w:rsidR="006B089A" w:rsidRPr="009652C9">
        <w:t>course,</w:t>
      </w:r>
      <w:r w:rsidRPr="009652C9">
        <w:t xml:space="preserve"> you should be able to: </w:t>
      </w:r>
    </w:p>
    <w:p w14:paraId="2F02E42F" w14:textId="77777777" w:rsidR="00C23E58" w:rsidRPr="009652C9" w:rsidRDefault="00C23E58" w:rsidP="00E6053C">
      <w:pPr>
        <w:numPr>
          <w:ilvl w:val="0"/>
          <w:numId w:val="1"/>
        </w:numPr>
        <w:spacing w:before="100" w:beforeAutospacing="1" w:after="100" w:afterAutospacing="1"/>
      </w:pPr>
      <w:r w:rsidRPr="009652C9">
        <w:t>Identify and explain the rationales fo</w:t>
      </w:r>
      <w:r w:rsidR="00CB1BEC" w:rsidRPr="009652C9">
        <w:t>r state-led resource management.</w:t>
      </w:r>
    </w:p>
    <w:p w14:paraId="1CF8AA88" w14:textId="2537A33D" w:rsidR="00CB1BEC" w:rsidRPr="009652C9" w:rsidRDefault="00CB1BEC" w:rsidP="00E6053C">
      <w:pPr>
        <w:numPr>
          <w:ilvl w:val="0"/>
          <w:numId w:val="1"/>
        </w:numPr>
        <w:spacing w:before="100" w:beforeAutospacing="1" w:after="100" w:afterAutospacing="1"/>
      </w:pPr>
      <w:r w:rsidRPr="009652C9">
        <w:t>Be familiar with the state of biodiversity in Canada and the major drivers of species endangerment</w:t>
      </w:r>
      <w:r w:rsidR="004B08F2" w:rsidRPr="009652C9">
        <w:t xml:space="preserve"> globally</w:t>
      </w:r>
      <w:r w:rsidRPr="009652C9">
        <w:t>.</w:t>
      </w:r>
    </w:p>
    <w:p w14:paraId="0AB2D384" w14:textId="6CE9982B" w:rsidR="00CB1BEC" w:rsidRPr="009652C9" w:rsidRDefault="00CB1BEC" w:rsidP="00E6053C">
      <w:pPr>
        <w:numPr>
          <w:ilvl w:val="0"/>
          <w:numId w:val="1"/>
        </w:numPr>
        <w:spacing w:before="100" w:beforeAutospacing="1" w:after="100" w:afterAutospacing="1"/>
      </w:pPr>
      <w:r w:rsidRPr="009652C9">
        <w:t>Identify and describe major policies in Canada</w:t>
      </w:r>
      <w:r w:rsidR="004B08F2" w:rsidRPr="009652C9">
        <w:t xml:space="preserve"> and globally</w:t>
      </w:r>
      <w:r w:rsidRPr="009652C9">
        <w:t xml:space="preserve"> related to the protection and restoration of biodiversity, including endangered species legislation.</w:t>
      </w:r>
    </w:p>
    <w:p w14:paraId="09691399" w14:textId="77777777" w:rsidR="00C23E58" w:rsidRPr="009652C9" w:rsidRDefault="00C23E58" w:rsidP="00E6053C">
      <w:pPr>
        <w:numPr>
          <w:ilvl w:val="0"/>
          <w:numId w:val="1"/>
        </w:numPr>
        <w:spacing w:before="100" w:beforeAutospacing="1" w:after="100" w:afterAutospacing="1"/>
      </w:pPr>
      <w:r w:rsidRPr="009652C9">
        <w:t xml:space="preserve">Identify and explain resource management strategies including command and control, adaptive management, co-management, public participation  </w:t>
      </w:r>
    </w:p>
    <w:p w14:paraId="1F21813E" w14:textId="60A238B2" w:rsidR="00895151" w:rsidRPr="009652C9" w:rsidRDefault="00F160E5" w:rsidP="00F160E5">
      <w:pPr>
        <w:numPr>
          <w:ilvl w:val="0"/>
          <w:numId w:val="1"/>
        </w:numPr>
        <w:spacing w:before="100" w:beforeAutospacing="1" w:after="100" w:afterAutospacing="1"/>
      </w:pPr>
      <w:r w:rsidRPr="009652C9">
        <w:t xml:space="preserve">Be familiar with the significance of Indigenous Rights </w:t>
      </w:r>
      <w:r w:rsidR="00CB1C51" w:rsidRPr="009652C9">
        <w:t xml:space="preserve">in resource development conflicts, </w:t>
      </w:r>
      <w:r w:rsidRPr="009652C9">
        <w:t xml:space="preserve">including Treaty and Aboriginal Rights as well as Canada’s obligations as a signatory to the UN Declaration on the Rights of Indigenous Peoples. </w:t>
      </w:r>
    </w:p>
    <w:p w14:paraId="6367E4E3" w14:textId="77777777" w:rsidR="00C23E58" w:rsidRPr="009652C9" w:rsidRDefault="00C23E58" w:rsidP="0020738F">
      <w:pPr>
        <w:pStyle w:val="Heading1"/>
        <w:rPr>
          <w:rFonts w:eastAsia="Times New Roman" w:cs="Times New Roman"/>
          <w:szCs w:val="24"/>
        </w:rPr>
      </w:pPr>
      <w:r w:rsidRPr="009652C9">
        <w:rPr>
          <w:rFonts w:eastAsia="Times New Roman" w:cs="Times New Roman"/>
          <w:szCs w:val="24"/>
        </w:rPr>
        <w:t xml:space="preserve">Skill Acquisition </w:t>
      </w:r>
    </w:p>
    <w:p w14:paraId="23C4CF9A" w14:textId="77777777" w:rsidR="00C23E58" w:rsidRPr="009652C9" w:rsidRDefault="00C23E58" w:rsidP="00F160E5">
      <w:pPr>
        <w:spacing w:before="100" w:beforeAutospacing="1" w:after="100" w:afterAutospacing="1"/>
        <w:ind w:left="360"/>
      </w:pPr>
      <w:r w:rsidRPr="009652C9">
        <w:t xml:space="preserve">In addition to learning the content, this course is designed to improve your abilities in: </w:t>
      </w:r>
    </w:p>
    <w:p w14:paraId="1EA5DD5E" w14:textId="78E641CA" w:rsidR="00C23E58" w:rsidRPr="009652C9" w:rsidRDefault="00C23E58" w:rsidP="005533F3">
      <w:pPr>
        <w:numPr>
          <w:ilvl w:val="0"/>
          <w:numId w:val="1"/>
        </w:numPr>
        <w:spacing w:before="100" w:beforeAutospacing="1" w:after="100" w:afterAutospacing="1"/>
      </w:pPr>
      <w:r w:rsidRPr="009652C9">
        <w:t xml:space="preserve">Communicating the nuance and complexity inherent in environmental issues clearly and effectively </w:t>
      </w:r>
    </w:p>
    <w:p w14:paraId="5C2A2667" w14:textId="77777777" w:rsidR="00C23E58" w:rsidRPr="009652C9" w:rsidRDefault="00C23E58" w:rsidP="00F160E5">
      <w:pPr>
        <w:numPr>
          <w:ilvl w:val="0"/>
          <w:numId w:val="1"/>
        </w:numPr>
        <w:spacing w:before="100" w:beforeAutospacing="1" w:after="100" w:afterAutospacing="1"/>
      </w:pPr>
      <w:r w:rsidRPr="009652C9">
        <w:t xml:space="preserve">Effective peer-to-peer commentary and cross-cultural communication skills </w:t>
      </w:r>
    </w:p>
    <w:p w14:paraId="581033A7" w14:textId="77777777" w:rsidR="00C23E58" w:rsidRPr="009652C9" w:rsidRDefault="00C23E58" w:rsidP="00F160E5">
      <w:pPr>
        <w:numPr>
          <w:ilvl w:val="0"/>
          <w:numId w:val="1"/>
        </w:numPr>
        <w:spacing w:before="100" w:beforeAutospacing="1" w:after="100" w:afterAutospacing="1"/>
      </w:pPr>
      <w:r w:rsidRPr="009652C9">
        <w:t xml:space="preserve">Effective and concise writing </w:t>
      </w:r>
    </w:p>
    <w:p w14:paraId="2EE0D440" w14:textId="77777777" w:rsidR="00712D47" w:rsidRPr="009652C9" w:rsidRDefault="00712D47" w:rsidP="00712D47">
      <w:pPr>
        <w:rPr>
          <w:noProof/>
          <w:lang w:val="en-US"/>
        </w:rPr>
      </w:pPr>
      <w:r w:rsidRPr="009652C9">
        <w:rPr>
          <w:noProof/>
          <w:lang w:val="en-US"/>
        </w:rPr>
        <w:drawing>
          <wp:inline distT="0" distB="0" distL="0" distR="0" wp14:anchorId="023B7219" wp14:editId="3D94CA33">
            <wp:extent cx="5943600" cy="9525"/>
            <wp:effectExtent l="0" t="0" r="0" b="3175"/>
            <wp:docPr id="3" name="Picture 3" descr="page1image370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7066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p>
    <w:p w14:paraId="009A7FA3" w14:textId="44902456" w:rsidR="00C23E58" w:rsidRPr="009652C9" w:rsidRDefault="00C23E58" w:rsidP="0020738F">
      <w:pPr>
        <w:pStyle w:val="Heading1"/>
        <w:rPr>
          <w:rFonts w:eastAsia="Times New Roman" w:cs="Times New Roman"/>
          <w:szCs w:val="24"/>
        </w:rPr>
      </w:pPr>
      <w:r w:rsidRPr="009652C9">
        <w:rPr>
          <w:rFonts w:eastAsia="Times New Roman" w:cs="Times New Roman"/>
          <w:szCs w:val="24"/>
        </w:rPr>
        <w:lastRenderedPageBreak/>
        <w:t xml:space="preserve">Course Format </w:t>
      </w:r>
    </w:p>
    <w:p w14:paraId="421F4E41" w14:textId="72729C36" w:rsidR="00C23E58" w:rsidRPr="009652C9" w:rsidRDefault="00CE2B84" w:rsidP="00C23E58">
      <w:pPr>
        <w:spacing w:before="100" w:beforeAutospacing="1" w:after="100" w:afterAutospacing="1"/>
      </w:pPr>
      <w:r w:rsidRPr="009652C9">
        <w:t>The</w:t>
      </w:r>
      <w:r w:rsidR="00C23E58" w:rsidRPr="009652C9">
        <w:t xml:space="preserve"> course is scheduled for </w:t>
      </w:r>
      <w:r w:rsidR="0020738F" w:rsidRPr="009652C9">
        <w:t>T,TH</w:t>
      </w:r>
      <w:r w:rsidR="00C23E58" w:rsidRPr="009652C9">
        <w:t xml:space="preserve"> from </w:t>
      </w:r>
      <w:r w:rsidR="00887CB9" w:rsidRPr="009652C9">
        <w:t>2</w:t>
      </w:r>
      <w:r w:rsidR="00F160E5" w:rsidRPr="009652C9">
        <w:t>:</w:t>
      </w:r>
      <w:r w:rsidR="00887CB9" w:rsidRPr="009652C9">
        <w:t>3</w:t>
      </w:r>
      <w:r w:rsidR="00F160E5" w:rsidRPr="009652C9">
        <w:t xml:space="preserve">0 </w:t>
      </w:r>
      <w:r w:rsidR="00887CB9" w:rsidRPr="009652C9">
        <w:t>p</w:t>
      </w:r>
      <w:r w:rsidR="006B089A" w:rsidRPr="009652C9">
        <w:t xml:space="preserve">m </w:t>
      </w:r>
      <w:r w:rsidR="00F160E5" w:rsidRPr="009652C9">
        <w:t xml:space="preserve">– </w:t>
      </w:r>
      <w:r w:rsidR="00887CB9" w:rsidRPr="009652C9">
        <w:t>3</w:t>
      </w:r>
      <w:r w:rsidR="00F160E5" w:rsidRPr="009652C9">
        <w:t>:</w:t>
      </w:r>
      <w:r w:rsidR="00887CB9" w:rsidRPr="009652C9">
        <w:t>5</w:t>
      </w:r>
      <w:r w:rsidR="00F160E5" w:rsidRPr="009652C9">
        <w:t>0</w:t>
      </w:r>
      <w:r w:rsidRPr="009652C9">
        <w:t xml:space="preserve"> </w:t>
      </w:r>
      <w:r w:rsidR="00807AD9" w:rsidRPr="009652C9">
        <w:t>a</w:t>
      </w:r>
      <w:r w:rsidRPr="009652C9">
        <w:t>m</w:t>
      </w:r>
      <w:r w:rsidR="00807AD9" w:rsidRPr="009652C9">
        <w:t xml:space="preserve"> (MCKN, Room 12</w:t>
      </w:r>
      <w:r w:rsidR="00887CB9" w:rsidRPr="009652C9">
        <w:t>1</w:t>
      </w:r>
      <w:r w:rsidR="00807AD9" w:rsidRPr="009652C9">
        <w:t xml:space="preserve">) </w:t>
      </w:r>
      <w:r w:rsidR="00BF7C49" w:rsidRPr="009652C9">
        <w:t xml:space="preserve">. </w:t>
      </w:r>
    </w:p>
    <w:p w14:paraId="774ECEDB" w14:textId="77777777" w:rsidR="00C23E58" w:rsidRPr="009652C9" w:rsidRDefault="00C23E58" w:rsidP="0020738F">
      <w:pPr>
        <w:pStyle w:val="Heading1"/>
        <w:rPr>
          <w:rFonts w:eastAsia="Times New Roman" w:cs="Times New Roman"/>
          <w:szCs w:val="24"/>
        </w:rPr>
      </w:pPr>
      <w:r w:rsidRPr="009652C9">
        <w:rPr>
          <w:rFonts w:eastAsia="Times New Roman" w:cs="Times New Roman"/>
          <w:szCs w:val="24"/>
        </w:rPr>
        <w:t xml:space="preserve">Required Readings </w:t>
      </w:r>
    </w:p>
    <w:p w14:paraId="31DFB91B" w14:textId="77777777" w:rsidR="00341175" w:rsidRPr="009652C9" w:rsidRDefault="00341175" w:rsidP="00341175">
      <w:pPr>
        <w:spacing w:before="100" w:beforeAutospacing="1" w:after="100" w:afterAutospacing="1"/>
      </w:pPr>
      <w:r w:rsidRPr="009652C9">
        <w:t xml:space="preserve">The assigned readings and online materials are required and are crucial in meeting some of the learning objectives in this class. The online materials provide “real-world” policy examples as well as the perspectives of Indigenous knowledge holders. Refer to </w:t>
      </w:r>
      <w:proofErr w:type="spellStart"/>
      <w:r w:rsidRPr="009652C9">
        <w:t>Courselink</w:t>
      </w:r>
      <w:proofErr w:type="spellEnd"/>
      <w:r w:rsidRPr="009652C9">
        <w:t xml:space="preserve"> for more details on assigned weekly readings. </w:t>
      </w:r>
    </w:p>
    <w:p w14:paraId="7F66E1A2" w14:textId="77777777" w:rsidR="00C23E58" w:rsidRPr="009652C9" w:rsidRDefault="00C23E58" w:rsidP="0020738F">
      <w:pPr>
        <w:pStyle w:val="Heading1"/>
        <w:rPr>
          <w:rFonts w:eastAsia="Times New Roman" w:cs="Times New Roman"/>
          <w:szCs w:val="24"/>
        </w:rPr>
      </w:pPr>
      <w:r w:rsidRPr="009652C9">
        <w:rPr>
          <w:rFonts w:eastAsia="Times New Roman" w:cs="Times New Roman"/>
          <w:szCs w:val="24"/>
        </w:rPr>
        <w:t xml:space="preserve">Evaluation </w:t>
      </w:r>
    </w:p>
    <w:p w14:paraId="5A386825" w14:textId="6BC7AAE9" w:rsidR="00CB1C51" w:rsidRPr="009652C9" w:rsidRDefault="00125185" w:rsidP="00577109">
      <w:pPr>
        <w:spacing w:before="100" w:beforeAutospacing="1" w:after="100" w:afterAutospacing="1"/>
      </w:pPr>
      <w:r w:rsidRPr="009652C9">
        <w:t xml:space="preserve">20% </w:t>
      </w:r>
      <w:r w:rsidR="004B08F2" w:rsidRPr="009652C9">
        <w:t xml:space="preserve">First </w:t>
      </w:r>
      <w:r w:rsidRPr="009652C9">
        <w:t>Assignment</w:t>
      </w:r>
      <w:r w:rsidR="004B08F2" w:rsidRPr="009652C9">
        <w:t xml:space="preserve"> (TBD)</w:t>
      </w:r>
      <w:r w:rsidRPr="009652C9">
        <w:t xml:space="preserve"> </w:t>
      </w:r>
      <w:r w:rsidRPr="009652C9">
        <w:br/>
        <w:t>2</w:t>
      </w:r>
      <w:r w:rsidR="0013733A" w:rsidRPr="009652C9">
        <w:t>0% Mid-</w:t>
      </w:r>
      <w:r w:rsidR="00EA1C31" w:rsidRPr="009652C9">
        <w:t>T</w:t>
      </w:r>
      <w:r w:rsidR="0013733A" w:rsidRPr="009652C9">
        <w:t xml:space="preserve">erm </w:t>
      </w:r>
      <w:r w:rsidR="00EA1C31" w:rsidRPr="009652C9">
        <w:t>T</w:t>
      </w:r>
      <w:r w:rsidR="0013733A" w:rsidRPr="009652C9">
        <w:t xml:space="preserve">ake </w:t>
      </w:r>
      <w:r w:rsidR="00EA1C31" w:rsidRPr="009652C9">
        <w:t>H</w:t>
      </w:r>
      <w:r w:rsidR="0013733A" w:rsidRPr="009652C9">
        <w:t xml:space="preserve">ome </w:t>
      </w:r>
      <w:r w:rsidR="00EA1C31" w:rsidRPr="009652C9">
        <w:t>E</w:t>
      </w:r>
      <w:r w:rsidR="0013733A" w:rsidRPr="009652C9">
        <w:t xml:space="preserve">xam. </w:t>
      </w:r>
      <w:r w:rsidR="0020738F" w:rsidRPr="009652C9">
        <w:br/>
      </w:r>
      <w:r w:rsidRPr="009652C9">
        <w:t>2</w:t>
      </w:r>
      <w:r w:rsidR="00E32E77" w:rsidRPr="009652C9">
        <w:t xml:space="preserve">0% </w:t>
      </w:r>
      <w:r w:rsidR="0099255D" w:rsidRPr="009652C9">
        <w:t>Briefing Note Assignm</w:t>
      </w:r>
      <w:r w:rsidR="00363849" w:rsidRPr="009652C9">
        <w:t>ent</w:t>
      </w:r>
      <w:r w:rsidR="00E32E77" w:rsidRPr="009652C9">
        <w:t xml:space="preserve">. </w:t>
      </w:r>
      <w:r w:rsidR="0020738F" w:rsidRPr="009652C9">
        <w:br/>
      </w:r>
      <w:r w:rsidR="00460C86" w:rsidRPr="009652C9">
        <w:t>40% Final Exam</w:t>
      </w:r>
      <w:r w:rsidR="0013733A" w:rsidRPr="009652C9">
        <w:t xml:space="preserve">. </w:t>
      </w:r>
    </w:p>
    <w:p w14:paraId="4F5B0DAE" w14:textId="400AEB4F" w:rsidR="004B08F2" w:rsidRPr="009652C9" w:rsidRDefault="004B08F2" w:rsidP="009652C9">
      <w:pPr>
        <w:pStyle w:val="ListParagraph"/>
        <w:numPr>
          <w:ilvl w:val="0"/>
          <w:numId w:val="13"/>
        </w:numPr>
        <w:spacing w:before="100" w:beforeAutospacing="1" w:after="100" w:afterAutospacing="1"/>
        <w:rPr>
          <w:rFonts w:ascii="Times New Roman" w:hAnsi="Times New Roman" w:cs="Times New Roman"/>
          <w:b/>
          <w:bCs/>
        </w:rPr>
      </w:pPr>
      <w:r w:rsidRPr="009652C9">
        <w:rPr>
          <w:rFonts w:ascii="Times New Roman" w:hAnsi="Times New Roman" w:cs="Times New Roman"/>
          <w:b/>
          <w:bCs/>
        </w:rPr>
        <w:t>First Assignment (20%) TBD.</w:t>
      </w:r>
    </w:p>
    <w:p w14:paraId="0DAA1756" w14:textId="7533629D" w:rsidR="00125185" w:rsidRPr="009652C9" w:rsidRDefault="00125185" w:rsidP="009652C9">
      <w:pPr>
        <w:pStyle w:val="ListParagraph"/>
        <w:numPr>
          <w:ilvl w:val="0"/>
          <w:numId w:val="13"/>
        </w:numPr>
        <w:spacing w:before="100" w:beforeAutospacing="1" w:after="100" w:afterAutospacing="1"/>
        <w:rPr>
          <w:rFonts w:ascii="Times New Roman" w:hAnsi="Times New Roman" w:cs="Times New Roman"/>
          <w:b/>
          <w:bCs/>
        </w:rPr>
      </w:pPr>
      <w:r w:rsidRPr="009652C9">
        <w:rPr>
          <w:rFonts w:ascii="Times New Roman" w:hAnsi="Times New Roman" w:cs="Times New Roman"/>
          <w:b/>
          <w:bCs/>
        </w:rPr>
        <w:t>Message Box Assignment (20%).</w:t>
      </w:r>
      <w:r w:rsidR="0071619E" w:rsidRPr="009652C9">
        <w:rPr>
          <w:rFonts w:ascii="Times New Roman" w:hAnsi="Times New Roman" w:cs="Times New Roman"/>
          <w:b/>
          <w:bCs/>
        </w:rPr>
        <w:t xml:space="preserve"> </w:t>
      </w:r>
    </w:p>
    <w:p w14:paraId="0533AFA4" w14:textId="41E52DA5" w:rsidR="00125185" w:rsidRPr="009652C9" w:rsidRDefault="00B042A7" w:rsidP="00B042A7">
      <w:pPr>
        <w:ind w:right="720"/>
      </w:pPr>
      <w:r w:rsidRPr="009652C9">
        <w:t xml:space="preserve">Most environmental issues are inherently complex and nuanced and it’s a huge challenge to come up with a simple narrative to share with the media, </w:t>
      </w:r>
      <w:r w:rsidR="0002729E" w:rsidRPr="009652C9">
        <w:t>policymakers,</w:t>
      </w:r>
      <w:r w:rsidRPr="009652C9">
        <w:t xml:space="preserve"> or the public. In addition, environmental advocates often suffer from the “curse of too much knowledge” about their subject matter and can easily slip into overwhelming their audience with a plethora of information, instead of focusing on the big picture of why the issue matters and why their audience should care – in other words “So What?”. Thankfully, there is a simple tool, call</w:t>
      </w:r>
      <w:r w:rsidR="00463A9D" w:rsidRPr="009652C9">
        <w:t>ed</w:t>
      </w:r>
      <w:r w:rsidRPr="009652C9">
        <w:t xml:space="preserve"> the Message Box, that can help one distil the most important messages that will most strongly resonate with your audience and help you to prioritize those messages and frame them appropriately to be interesting and relevant. In this assignment, you will be responsible to analyze a current environmental issue using the Message Box in order to identify key frames and messages for how you could communicate that issue effectively to policymakers. </w:t>
      </w:r>
      <w:r w:rsidR="00395315" w:rsidRPr="009652C9">
        <w:t>A</w:t>
      </w:r>
      <w:r w:rsidRPr="009652C9">
        <w:t>ssignment instructions</w:t>
      </w:r>
      <w:r w:rsidR="00463A9D" w:rsidRPr="009652C9">
        <w:t xml:space="preserve"> </w:t>
      </w:r>
      <w:r w:rsidR="00395315" w:rsidRPr="009652C9">
        <w:t xml:space="preserve">will be </w:t>
      </w:r>
      <w:r w:rsidR="00463A9D" w:rsidRPr="009652C9">
        <w:t xml:space="preserve">posted on </w:t>
      </w:r>
      <w:proofErr w:type="spellStart"/>
      <w:r w:rsidR="00463A9D" w:rsidRPr="009652C9">
        <w:t>Course</w:t>
      </w:r>
      <w:r w:rsidR="004B4EE7" w:rsidRPr="009652C9">
        <w:t>L</w:t>
      </w:r>
      <w:r w:rsidR="00463A9D" w:rsidRPr="009652C9">
        <w:t>ink</w:t>
      </w:r>
      <w:proofErr w:type="spellEnd"/>
      <w:r w:rsidR="00463A9D" w:rsidRPr="009652C9">
        <w:t>.</w:t>
      </w:r>
    </w:p>
    <w:p w14:paraId="14F8F5AA" w14:textId="7DF21B39" w:rsidR="0013733A" w:rsidRPr="009652C9" w:rsidRDefault="00C23E58" w:rsidP="009652C9">
      <w:pPr>
        <w:pStyle w:val="ListParagraph"/>
        <w:numPr>
          <w:ilvl w:val="0"/>
          <w:numId w:val="14"/>
        </w:numPr>
        <w:spacing w:before="100" w:beforeAutospacing="1" w:after="100" w:afterAutospacing="1"/>
        <w:rPr>
          <w:rFonts w:ascii="Times New Roman" w:hAnsi="Times New Roman" w:cs="Times New Roman"/>
          <w:b/>
          <w:bCs/>
          <w:color w:val="000000" w:themeColor="text1"/>
        </w:rPr>
      </w:pPr>
      <w:r w:rsidRPr="009652C9">
        <w:rPr>
          <w:rFonts w:ascii="Times New Roman" w:hAnsi="Times New Roman" w:cs="Times New Roman"/>
          <w:b/>
          <w:bCs/>
          <w:color w:val="000000" w:themeColor="text1"/>
        </w:rPr>
        <w:t>Mid-Term Exam</w:t>
      </w:r>
      <w:r w:rsidR="00BF42E7" w:rsidRPr="009652C9">
        <w:rPr>
          <w:rFonts w:ascii="Times New Roman" w:hAnsi="Times New Roman" w:cs="Times New Roman"/>
          <w:b/>
          <w:bCs/>
          <w:color w:val="000000" w:themeColor="text1"/>
        </w:rPr>
        <w:t>; Take-Home</w:t>
      </w:r>
      <w:r w:rsidRPr="009652C9">
        <w:rPr>
          <w:rFonts w:ascii="Times New Roman" w:hAnsi="Times New Roman" w:cs="Times New Roman"/>
          <w:b/>
          <w:bCs/>
          <w:color w:val="000000" w:themeColor="text1"/>
        </w:rPr>
        <w:t xml:space="preserve"> </w:t>
      </w:r>
      <w:r w:rsidR="00D27595" w:rsidRPr="009652C9">
        <w:rPr>
          <w:rFonts w:ascii="Times New Roman" w:hAnsi="Times New Roman" w:cs="Times New Roman"/>
          <w:b/>
          <w:bCs/>
          <w:color w:val="000000" w:themeColor="text1"/>
        </w:rPr>
        <w:t>(</w:t>
      </w:r>
      <w:r w:rsidR="00125185" w:rsidRPr="009652C9">
        <w:rPr>
          <w:rFonts w:ascii="Times New Roman" w:hAnsi="Times New Roman" w:cs="Times New Roman"/>
          <w:b/>
          <w:bCs/>
          <w:color w:val="000000" w:themeColor="text1"/>
        </w:rPr>
        <w:t>2</w:t>
      </w:r>
      <w:r w:rsidR="00E709E2" w:rsidRPr="009652C9">
        <w:rPr>
          <w:rFonts w:ascii="Times New Roman" w:hAnsi="Times New Roman" w:cs="Times New Roman"/>
          <w:b/>
          <w:bCs/>
          <w:color w:val="000000" w:themeColor="text1"/>
        </w:rPr>
        <w:t>0</w:t>
      </w:r>
      <w:r w:rsidR="00D27595" w:rsidRPr="009652C9">
        <w:rPr>
          <w:rFonts w:ascii="Times New Roman" w:hAnsi="Times New Roman" w:cs="Times New Roman"/>
          <w:b/>
          <w:bCs/>
          <w:color w:val="000000" w:themeColor="text1"/>
        </w:rPr>
        <w:t>%)</w:t>
      </w:r>
      <w:r w:rsidR="0013733A" w:rsidRPr="009652C9">
        <w:rPr>
          <w:rFonts w:ascii="Times New Roman" w:hAnsi="Times New Roman" w:cs="Times New Roman"/>
          <w:b/>
          <w:bCs/>
          <w:color w:val="000000" w:themeColor="text1"/>
        </w:rPr>
        <w:t>.</w:t>
      </w:r>
      <w:r w:rsidR="0013733A" w:rsidRPr="009652C9">
        <w:rPr>
          <w:rFonts w:ascii="Times New Roman" w:hAnsi="Times New Roman" w:cs="Times New Roman"/>
          <w:color w:val="000000" w:themeColor="text1"/>
        </w:rPr>
        <w:t xml:space="preserve"> </w:t>
      </w:r>
    </w:p>
    <w:p w14:paraId="3E491B2A" w14:textId="326D5BC3" w:rsidR="00C23E58" w:rsidRPr="009652C9" w:rsidRDefault="00C23E58" w:rsidP="00C23E58">
      <w:pPr>
        <w:spacing w:before="100" w:beforeAutospacing="1" w:after="100" w:afterAutospacing="1"/>
      </w:pPr>
      <w:r w:rsidRPr="009652C9">
        <w:t xml:space="preserve">The objective of the mid-term is to ensure that you review and critically engage with the material introduced in lectures, films, and readings. The mid-term exam will be a mix of short answer and essay questions. It will cover material from the lectures </w:t>
      </w:r>
      <w:r w:rsidR="000165EE" w:rsidRPr="009652C9">
        <w:t>during</w:t>
      </w:r>
      <w:r w:rsidRPr="009652C9">
        <w:t xml:space="preserve"> weeks </w:t>
      </w:r>
      <w:r w:rsidR="000165EE" w:rsidRPr="009652C9">
        <w:t>1</w:t>
      </w:r>
      <w:r w:rsidR="00EE3AE7" w:rsidRPr="009652C9">
        <w:t xml:space="preserve"> </w:t>
      </w:r>
      <w:r w:rsidRPr="009652C9">
        <w:t>-</w:t>
      </w:r>
      <w:r w:rsidR="00EE3AE7" w:rsidRPr="009652C9">
        <w:t xml:space="preserve"> </w:t>
      </w:r>
      <w:r w:rsidR="000165EE" w:rsidRPr="009652C9">
        <w:t>7</w:t>
      </w:r>
      <w:r w:rsidRPr="009652C9">
        <w:t>.</w:t>
      </w:r>
      <w:r w:rsidR="00F37655" w:rsidRPr="009652C9">
        <w:t xml:space="preserve"> </w:t>
      </w:r>
    </w:p>
    <w:p w14:paraId="1648DE29" w14:textId="4C0B5EA1" w:rsidR="0013733A" w:rsidRPr="009652C9" w:rsidRDefault="00294271" w:rsidP="009652C9">
      <w:pPr>
        <w:pStyle w:val="ListParagraph"/>
        <w:numPr>
          <w:ilvl w:val="0"/>
          <w:numId w:val="14"/>
        </w:numPr>
        <w:spacing w:before="100" w:beforeAutospacing="1" w:after="100" w:afterAutospacing="1"/>
        <w:rPr>
          <w:rFonts w:ascii="Times New Roman" w:hAnsi="Times New Roman" w:cs="Times New Roman"/>
          <w:b/>
          <w:bCs/>
        </w:rPr>
      </w:pPr>
      <w:r w:rsidRPr="009652C9">
        <w:rPr>
          <w:rFonts w:ascii="Times New Roman" w:hAnsi="Times New Roman" w:cs="Times New Roman"/>
          <w:b/>
          <w:bCs/>
        </w:rPr>
        <w:t>Government Briefing Note</w:t>
      </w:r>
      <w:r w:rsidR="00C23E58" w:rsidRPr="009652C9">
        <w:rPr>
          <w:rFonts w:ascii="Times New Roman" w:hAnsi="Times New Roman" w:cs="Times New Roman"/>
          <w:b/>
          <w:bCs/>
        </w:rPr>
        <w:t xml:space="preserve"> </w:t>
      </w:r>
      <w:r w:rsidR="00CB1C51" w:rsidRPr="009652C9">
        <w:rPr>
          <w:rFonts w:ascii="Times New Roman" w:hAnsi="Times New Roman" w:cs="Times New Roman"/>
          <w:b/>
          <w:bCs/>
        </w:rPr>
        <w:t>Assignment</w:t>
      </w:r>
      <w:r w:rsidR="00C23E58" w:rsidRPr="009652C9">
        <w:rPr>
          <w:rFonts w:ascii="Times New Roman" w:hAnsi="Times New Roman" w:cs="Times New Roman"/>
          <w:b/>
          <w:bCs/>
        </w:rPr>
        <w:t xml:space="preserve"> (</w:t>
      </w:r>
      <w:r w:rsidR="00125185" w:rsidRPr="009652C9">
        <w:rPr>
          <w:rFonts w:ascii="Times New Roman" w:hAnsi="Times New Roman" w:cs="Times New Roman"/>
          <w:b/>
          <w:bCs/>
        </w:rPr>
        <w:t>2</w:t>
      </w:r>
      <w:r w:rsidR="00E709E2" w:rsidRPr="009652C9">
        <w:rPr>
          <w:rFonts w:ascii="Times New Roman" w:hAnsi="Times New Roman" w:cs="Times New Roman"/>
          <w:b/>
          <w:bCs/>
        </w:rPr>
        <w:t>0</w:t>
      </w:r>
      <w:r w:rsidR="00C23E58" w:rsidRPr="009652C9">
        <w:rPr>
          <w:rFonts w:ascii="Times New Roman" w:hAnsi="Times New Roman" w:cs="Times New Roman"/>
          <w:b/>
          <w:bCs/>
        </w:rPr>
        <w:t>%)</w:t>
      </w:r>
      <w:r w:rsidR="0013733A" w:rsidRPr="009652C9">
        <w:rPr>
          <w:rFonts w:ascii="Times New Roman" w:hAnsi="Times New Roman" w:cs="Times New Roman"/>
          <w:b/>
          <w:bCs/>
        </w:rPr>
        <w:t xml:space="preserve">. </w:t>
      </w:r>
    </w:p>
    <w:p w14:paraId="0675B478" w14:textId="77777777" w:rsidR="00294271" w:rsidRPr="009652C9" w:rsidRDefault="00294271" w:rsidP="00294271">
      <w:pPr>
        <w:spacing w:after="173"/>
        <w:rPr>
          <w:bCs/>
          <w:color w:val="000000" w:themeColor="text1"/>
        </w:rPr>
      </w:pPr>
      <w:r w:rsidRPr="009652C9">
        <w:rPr>
          <w:bCs/>
          <w:color w:val="000000" w:themeColor="text1"/>
        </w:rPr>
        <w:t xml:space="preserve">Engaging with government officials in environmental policy is critical, because science and other forms of evidence to protect biodiversity or tackle climate change rarely, if ever, influences decision-making on its own. Notwithstanding the challenges in informing and influencing </w:t>
      </w:r>
      <w:r w:rsidRPr="009652C9">
        <w:rPr>
          <w:bCs/>
          <w:color w:val="000000" w:themeColor="text1"/>
        </w:rPr>
        <w:lastRenderedPageBreak/>
        <w:t xml:space="preserve">government policy decisions, there are a number of different models of engaging with decision-makers that can help to bridge the gap between those who are inside and outside of government. </w:t>
      </w:r>
    </w:p>
    <w:p w14:paraId="634C2558" w14:textId="48CECF60" w:rsidR="00395315" w:rsidRPr="009652C9" w:rsidRDefault="00294271" w:rsidP="00395315">
      <w:pPr>
        <w:ind w:right="720"/>
      </w:pPr>
      <w:r w:rsidRPr="009652C9">
        <w:rPr>
          <w:bCs/>
          <w:color w:val="000000" w:themeColor="text1"/>
        </w:rPr>
        <w:t xml:space="preserve">Among the most common forms of dialogue is the policy briefing note. Policy briefs typically include one-off communications between stakeholders and government officials with the purpose of disseminating knowledge in order to inform and/or influence policy. They are usually short and concise forms of correspondence (no more than a few pages long) that address a single priority policy problem and are highly context specific. Most policy briefs are accompanied with a list of recommendations to advance </w:t>
      </w:r>
      <w:r w:rsidRPr="009652C9">
        <w:t>solutions that are representative of the perspective of the person or organization who</w:t>
      </w:r>
      <w:r w:rsidRPr="009652C9">
        <w:rPr>
          <w:bCs/>
          <w:color w:val="000000" w:themeColor="text1"/>
        </w:rPr>
        <w:t xml:space="preserve"> has authored the document. Policy briefs are the most common method of disseminating knowledge to policy makers and are regularly employed in the conservation sector. </w:t>
      </w:r>
      <w:r w:rsidR="00395315" w:rsidRPr="009652C9">
        <w:rPr>
          <w:bCs/>
          <w:color w:val="000000" w:themeColor="text1"/>
        </w:rPr>
        <w:t xml:space="preserve"> </w:t>
      </w:r>
      <w:r w:rsidR="00395315" w:rsidRPr="009652C9">
        <w:t xml:space="preserve">Assignment instructions will be posted on </w:t>
      </w:r>
      <w:proofErr w:type="spellStart"/>
      <w:r w:rsidR="00395315" w:rsidRPr="009652C9">
        <w:t>Course</w:t>
      </w:r>
      <w:r w:rsidR="008657F9" w:rsidRPr="009652C9">
        <w:t>L</w:t>
      </w:r>
      <w:r w:rsidR="00395315" w:rsidRPr="009652C9">
        <w:t>ink</w:t>
      </w:r>
      <w:proofErr w:type="spellEnd"/>
      <w:r w:rsidR="00395315" w:rsidRPr="009652C9">
        <w:t>.</w:t>
      </w:r>
    </w:p>
    <w:p w14:paraId="6C991F95" w14:textId="7B418AB0" w:rsidR="00294271" w:rsidRPr="009652C9" w:rsidRDefault="00294271" w:rsidP="00294271">
      <w:pPr>
        <w:spacing w:after="173"/>
        <w:rPr>
          <w:bCs/>
          <w:color w:val="000000" w:themeColor="text1"/>
        </w:rPr>
      </w:pPr>
    </w:p>
    <w:p w14:paraId="495D759D" w14:textId="23BD636A" w:rsidR="00294271" w:rsidRPr="009652C9" w:rsidRDefault="00294271" w:rsidP="00294271">
      <w:pPr>
        <w:pStyle w:val="Heading2"/>
        <w:rPr>
          <w:rFonts w:ascii="Times New Roman" w:eastAsia="Times New Roman" w:hAnsi="Times New Roman" w:cs="Times New Roman"/>
          <w:bCs/>
          <w:color w:val="000000" w:themeColor="text1"/>
          <w:sz w:val="24"/>
          <w:szCs w:val="24"/>
        </w:rPr>
      </w:pPr>
      <w:r w:rsidRPr="009652C9">
        <w:rPr>
          <w:rFonts w:ascii="Times New Roman" w:eastAsia="Times New Roman" w:hAnsi="Times New Roman" w:cs="Times New Roman"/>
          <w:bCs/>
          <w:color w:val="000000" w:themeColor="text1"/>
          <w:sz w:val="24"/>
          <w:szCs w:val="24"/>
        </w:rPr>
        <w:t>Purpose</w:t>
      </w:r>
    </w:p>
    <w:p w14:paraId="339B99DF" w14:textId="77777777" w:rsidR="00294271" w:rsidRPr="009652C9" w:rsidRDefault="00294271" w:rsidP="00294271"/>
    <w:p w14:paraId="2175E3D3" w14:textId="6D8B9E24" w:rsidR="00294271" w:rsidRPr="009652C9" w:rsidRDefault="00294271" w:rsidP="00294271">
      <w:pPr>
        <w:spacing w:after="173"/>
        <w:rPr>
          <w:bCs/>
          <w:color w:val="000000" w:themeColor="text1"/>
        </w:rPr>
      </w:pPr>
      <w:r w:rsidRPr="009652C9">
        <w:rPr>
          <w:bCs/>
          <w:color w:val="000000" w:themeColor="text1"/>
        </w:rPr>
        <w:t xml:space="preserve">You are responsible for writing a 2 – 5, page policy brief on an environmental issue that is near and dear to your heart for an existing or hypothetical decision-maker. The pieces will be read by the </w:t>
      </w:r>
      <w:r w:rsidR="004B46DE" w:rsidRPr="009652C9">
        <w:rPr>
          <w:bCs/>
          <w:color w:val="000000" w:themeColor="text1"/>
        </w:rPr>
        <w:t>TA</w:t>
      </w:r>
      <w:r w:rsidRPr="009652C9">
        <w:rPr>
          <w:bCs/>
          <w:color w:val="000000" w:themeColor="text1"/>
        </w:rPr>
        <w:t xml:space="preserve"> and evaluated according to the following criteria:</w:t>
      </w:r>
    </w:p>
    <w:p w14:paraId="42B1DCAF" w14:textId="77777777" w:rsidR="00294271" w:rsidRPr="009652C9" w:rsidRDefault="00294271" w:rsidP="00294271">
      <w:pPr>
        <w:pStyle w:val="ListParagraph"/>
        <w:numPr>
          <w:ilvl w:val="0"/>
          <w:numId w:val="9"/>
        </w:numPr>
        <w:contextualSpacing w:val="0"/>
        <w:rPr>
          <w:rFonts w:ascii="Times New Roman" w:eastAsia="Times New Roman" w:hAnsi="Times New Roman" w:cs="Times New Roman"/>
          <w:bCs/>
          <w:color w:val="000000" w:themeColor="text1"/>
        </w:rPr>
      </w:pPr>
      <w:r w:rsidRPr="009652C9">
        <w:rPr>
          <w:rFonts w:ascii="Times New Roman" w:eastAsia="Times New Roman" w:hAnsi="Times New Roman" w:cs="Times New Roman"/>
          <w:bCs/>
          <w:color w:val="000000" w:themeColor="text1"/>
        </w:rPr>
        <w:t>Newsworthiness</w:t>
      </w:r>
    </w:p>
    <w:p w14:paraId="3C6C06E8" w14:textId="77777777" w:rsidR="00294271" w:rsidRPr="009652C9" w:rsidRDefault="00294271" w:rsidP="00294271">
      <w:pPr>
        <w:pStyle w:val="ListParagraph"/>
        <w:numPr>
          <w:ilvl w:val="0"/>
          <w:numId w:val="9"/>
        </w:numPr>
        <w:contextualSpacing w:val="0"/>
        <w:rPr>
          <w:rFonts w:ascii="Times New Roman" w:eastAsia="Times New Roman" w:hAnsi="Times New Roman" w:cs="Times New Roman"/>
          <w:bCs/>
          <w:color w:val="000000" w:themeColor="text1"/>
        </w:rPr>
      </w:pPr>
      <w:r w:rsidRPr="009652C9">
        <w:rPr>
          <w:rFonts w:ascii="Times New Roman" w:eastAsia="Times New Roman" w:hAnsi="Times New Roman" w:cs="Times New Roman"/>
          <w:bCs/>
          <w:color w:val="000000" w:themeColor="text1"/>
        </w:rPr>
        <w:t>Timeliness</w:t>
      </w:r>
    </w:p>
    <w:p w14:paraId="1751CA40" w14:textId="77777777" w:rsidR="00294271" w:rsidRPr="009652C9" w:rsidRDefault="00294271" w:rsidP="00294271">
      <w:pPr>
        <w:pStyle w:val="ListParagraph"/>
        <w:numPr>
          <w:ilvl w:val="0"/>
          <w:numId w:val="9"/>
        </w:numPr>
        <w:contextualSpacing w:val="0"/>
        <w:rPr>
          <w:rFonts w:ascii="Times New Roman" w:eastAsia="Times New Roman" w:hAnsi="Times New Roman" w:cs="Times New Roman"/>
          <w:bCs/>
          <w:color w:val="000000" w:themeColor="text1"/>
        </w:rPr>
      </w:pPr>
      <w:r w:rsidRPr="009652C9">
        <w:rPr>
          <w:rFonts w:ascii="Times New Roman" w:eastAsia="Times New Roman" w:hAnsi="Times New Roman" w:cs="Times New Roman"/>
          <w:bCs/>
          <w:color w:val="000000" w:themeColor="text1"/>
        </w:rPr>
        <w:t>Strength of argument</w:t>
      </w:r>
    </w:p>
    <w:p w14:paraId="37C8B62B" w14:textId="3532A039" w:rsidR="00294271" w:rsidRPr="009652C9" w:rsidRDefault="00294271" w:rsidP="00294271">
      <w:pPr>
        <w:pStyle w:val="ListParagraph"/>
        <w:numPr>
          <w:ilvl w:val="0"/>
          <w:numId w:val="9"/>
        </w:numPr>
        <w:contextualSpacing w:val="0"/>
        <w:rPr>
          <w:rFonts w:ascii="Times New Roman" w:eastAsia="Times New Roman" w:hAnsi="Times New Roman" w:cs="Times New Roman"/>
          <w:bCs/>
          <w:color w:val="000000" w:themeColor="text1"/>
        </w:rPr>
      </w:pPr>
      <w:r w:rsidRPr="009652C9">
        <w:rPr>
          <w:rFonts w:ascii="Times New Roman" w:eastAsia="Times New Roman" w:hAnsi="Times New Roman" w:cs="Times New Roman"/>
          <w:bCs/>
          <w:color w:val="000000" w:themeColor="text1"/>
        </w:rPr>
        <w:t>Clarity of writing and freshness of opinion </w:t>
      </w:r>
    </w:p>
    <w:p w14:paraId="723985F8" w14:textId="77777777" w:rsidR="009652C9" w:rsidRPr="009652C9" w:rsidRDefault="009652C9" w:rsidP="009652C9">
      <w:pPr>
        <w:ind w:left="360"/>
        <w:rPr>
          <w:bCs/>
          <w:color w:val="000000" w:themeColor="text1"/>
        </w:rPr>
      </w:pPr>
    </w:p>
    <w:p w14:paraId="0BE80567" w14:textId="6B3A2951" w:rsidR="00C23E58" w:rsidRPr="009652C9" w:rsidRDefault="00C23E58" w:rsidP="009652C9">
      <w:pPr>
        <w:pStyle w:val="ListParagraph"/>
        <w:numPr>
          <w:ilvl w:val="0"/>
          <w:numId w:val="14"/>
        </w:numPr>
        <w:spacing w:before="100" w:beforeAutospacing="1" w:after="100" w:afterAutospacing="1"/>
        <w:rPr>
          <w:rFonts w:ascii="Times New Roman" w:hAnsi="Times New Roman" w:cs="Times New Roman"/>
          <w:b/>
          <w:bCs/>
        </w:rPr>
      </w:pPr>
      <w:r w:rsidRPr="009652C9">
        <w:rPr>
          <w:rFonts w:ascii="Times New Roman" w:hAnsi="Times New Roman" w:cs="Times New Roman"/>
          <w:b/>
          <w:bCs/>
        </w:rPr>
        <w:t xml:space="preserve">Final Exam </w:t>
      </w:r>
      <w:r w:rsidR="00D27595" w:rsidRPr="009652C9">
        <w:rPr>
          <w:rFonts w:ascii="Times New Roman" w:hAnsi="Times New Roman" w:cs="Times New Roman"/>
          <w:b/>
          <w:bCs/>
        </w:rPr>
        <w:t>(40%)</w:t>
      </w:r>
      <w:r w:rsidR="00384FC0" w:rsidRPr="009652C9">
        <w:rPr>
          <w:rFonts w:ascii="Times New Roman" w:hAnsi="Times New Roman" w:cs="Times New Roman"/>
          <w:b/>
          <w:bCs/>
        </w:rPr>
        <w:t xml:space="preserve">. </w:t>
      </w:r>
      <w:r w:rsidR="007167BA" w:rsidRPr="009652C9">
        <w:rPr>
          <w:rFonts w:ascii="Times New Roman" w:hAnsi="Times New Roman" w:cs="Times New Roman"/>
          <w:b/>
          <w:bCs/>
        </w:rPr>
        <w:t xml:space="preserve"> </w:t>
      </w:r>
    </w:p>
    <w:p w14:paraId="07DDC9BF" w14:textId="18075A5B" w:rsidR="007624EC" w:rsidRPr="009652C9" w:rsidRDefault="00C23E58" w:rsidP="007624EC">
      <w:r w:rsidRPr="009652C9">
        <w:t>The final exam will cover material from the whole term</w:t>
      </w:r>
      <w:r w:rsidR="007624EC" w:rsidRPr="009652C9">
        <w:t>. The types of question you may encounter can include:</w:t>
      </w:r>
    </w:p>
    <w:p w14:paraId="629167BF" w14:textId="77777777" w:rsidR="007624EC" w:rsidRPr="009652C9" w:rsidRDefault="007624EC" w:rsidP="007624EC">
      <w:pPr>
        <w:numPr>
          <w:ilvl w:val="0"/>
          <w:numId w:val="10"/>
        </w:numPr>
        <w:spacing w:before="100" w:beforeAutospacing="1" w:after="45"/>
      </w:pPr>
      <w:r w:rsidRPr="009652C9">
        <w:t>Multiple choice</w:t>
      </w:r>
    </w:p>
    <w:p w14:paraId="7F45EF89" w14:textId="77777777" w:rsidR="007624EC" w:rsidRPr="009652C9" w:rsidRDefault="007624EC" w:rsidP="007624EC">
      <w:pPr>
        <w:numPr>
          <w:ilvl w:val="0"/>
          <w:numId w:val="10"/>
        </w:numPr>
        <w:spacing w:before="100" w:beforeAutospacing="1" w:after="45"/>
      </w:pPr>
      <w:r w:rsidRPr="009652C9">
        <w:t>True or False</w:t>
      </w:r>
    </w:p>
    <w:p w14:paraId="39036337" w14:textId="77777777" w:rsidR="007624EC" w:rsidRPr="009652C9" w:rsidRDefault="007624EC" w:rsidP="007624EC">
      <w:pPr>
        <w:numPr>
          <w:ilvl w:val="0"/>
          <w:numId w:val="10"/>
        </w:numPr>
        <w:spacing w:before="100" w:beforeAutospacing="1" w:after="45"/>
      </w:pPr>
      <w:r w:rsidRPr="009652C9">
        <w:t>Short Answers</w:t>
      </w:r>
    </w:p>
    <w:p w14:paraId="520205FA" w14:textId="77777777" w:rsidR="007624EC" w:rsidRPr="009652C9" w:rsidRDefault="007624EC" w:rsidP="007624EC">
      <w:pPr>
        <w:numPr>
          <w:ilvl w:val="0"/>
          <w:numId w:val="10"/>
        </w:numPr>
        <w:spacing w:before="100" w:beforeAutospacing="1" w:after="45"/>
      </w:pPr>
      <w:r w:rsidRPr="009652C9">
        <w:t>Long Answer (Essay)</w:t>
      </w:r>
    </w:p>
    <w:p w14:paraId="0C127C91" w14:textId="77777777" w:rsidR="00FC0527" w:rsidRPr="009652C9" w:rsidRDefault="00FC0527" w:rsidP="00FC0527">
      <w:pPr>
        <w:widowControl w:val="0"/>
        <w:autoSpaceDE w:val="0"/>
        <w:autoSpaceDN w:val="0"/>
        <w:adjustRightInd w:val="0"/>
        <w:ind w:right="-20"/>
        <w:rPr>
          <w:rStyle w:val="Heading1Char"/>
          <w:rFonts w:cs="Times New Roman"/>
          <w:b w:val="0"/>
          <w:szCs w:val="24"/>
        </w:rPr>
      </w:pPr>
    </w:p>
    <w:sectPr w:rsidR="00FC0527" w:rsidRPr="009652C9" w:rsidSect="0067566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0E5E7" w14:textId="77777777" w:rsidR="00FD5E46" w:rsidRDefault="00FD5E46" w:rsidP="008B2E56">
      <w:r>
        <w:separator/>
      </w:r>
    </w:p>
  </w:endnote>
  <w:endnote w:type="continuationSeparator" w:id="0">
    <w:p w14:paraId="09BB6CAB" w14:textId="77777777" w:rsidR="00FD5E46" w:rsidRDefault="00FD5E46" w:rsidP="008B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D9E8F" w14:textId="77777777" w:rsidR="00FD5E46" w:rsidRDefault="00FD5E46" w:rsidP="008B2E56">
      <w:r>
        <w:separator/>
      </w:r>
    </w:p>
  </w:footnote>
  <w:footnote w:type="continuationSeparator" w:id="0">
    <w:p w14:paraId="22036B97" w14:textId="77777777" w:rsidR="00FD5E46" w:rsidRDefault="00FD5E46" w:rsidP="008B2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61B95"/>
    <w:multiLevelType w:val="multilevel"/>
    <w:tmpl w:val="C48C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C76507"/>
    <w:multiLevelType w:val="hybridMultilevel"/>
    <w:tmpl w:val="7C82E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A2CFD"/>
    <w:multiLevelType w:val="hybridMultilevel"/>
    <w:tmpl w:val="21BCA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90461"/>
    <w:multiLevelType w:val="hybridMultilevel"/>
    <w:tmpl w:val="4148DB1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F43174"/>
    <w:multiLevelType w:val="hybridMultilevel"/>
    <w:tmpl w:val="2740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5D5FD2"/>
    <w:multiLevelType w:val="hybridMultilevel"/>
    <w:tmpl w:val="9578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42BD2"/>
    <w:multiLevelType w:val="hybridMultilevel"/>
    <w:tmpl w:val="E51AD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1738B"/>
    <w:multiLevelType w:val="multilevel"/>
    <w:tmpl w:val="EF32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C75AA"/>
    <w:multiLevelType w:val="multilevel"/>
    <w:tmpl w:val="A214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31C10"/>
    <w:multiLevelType w:val="hybridMultilevel"/>
    <w:tmpl w:val="8438DF5C"/>
    <w:lvl w:ilvl="0" w:tplc="79DC77F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1BE4FFF"/>
    <w:multiLevelType w:val="hybridMultilevel"/>
    <w:tmpl w:val="785CC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5E630D"/>
    <w:multiLevelType w:val="hybridMultilevel"/>
    <w:tmpl w:val="6EBA7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AD05AEF"/>
    <w:multiLevelType w:val="multilevel"/>
    <w:tmpl w:val="73E23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BA5173"/>
    <w:multiLevelType w:val="hybridMultilevel"/>
    <w:tmpl w:val="C9347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4"/>
  </w:num>
  <w:num w:numId="4">
    <w:abstractNumId w:val="13"/>
  </w:num>
  <w:num w:numId="5">
    <w:abstractNumId w:val="7"/>
  </w:num>
  <w:num w:numId="6">
    <w:abstractNumId w:val="11"/>
  </w:num>
  <w:num w:numId="7">
    <w:abstractNumId w:val="0"/>
  </w:num>
  <w:num w:numId="8">
    <w:abstractNumId w:val="9"/>
  </w:num>
  <w:num w:numId="9">
    <w:abstractNumId w:val="3"/>
  </w:num>
  <w:num w:numId="10">
    <w:abstractNumId w:val="8"/>
  </w:num>
  <w:num w:numId="11">
    <w:abstractNumId w:val="2"/>
  </w:num>
  <w:num w:numId="12">
    <w:abstractNumId w:val="5"/>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58"/>
    <w:rsid w:val="0000478A"/>
    <w:rsid w:val="00014B16"/>
    <w:rsid w:val="000150F1"/>
    <w:rsid w:val="000165EE"/>
    <w:rsid w:val="00016889"/>
    <w:rsid w:val="000175CA"/>
    <w:rsid w:val="00022030"/>
    <w:rsid w:val="000251E2"/>
    <w:rsid w:val="0002729E"/>
    <w:rsid w:val="00032C94"/>
    <w:rsid w:val="00033C75"/>
    <w:rsid w:val="00034FE4"/>
    <w:rsid w:val="000369A2"/>
    <w:rsid w:val="000444B8"/>
    <w:rsid w:val="000458B7"/>
    <w:rsid w:val="0005403F"/>
    <w:rsid w:val="000555FB"/>
    <w:rsid w:val="000632FE"/>
    <w:rsid w:val="000724D2"/>
    <w:rsid w:val="00074384"/>
    <w:rsid w:val="00076A84"/>
    <w:rsid w:val="0009648E"/>
    <w:rsid w:val="00096C6C"/>
    <w:rsid w:val="000C5B1A"/>
    <w:rsid w:val="000D3398"/>
    <w:rsid w:val="000D4EC8"/>
    <w:rsid w:val="000F7DD7"/>
    <w:rsid w:val="00110D9D"/>
    <w:rsid w:val="00111D30"/>
    <w:rsid w:val="0011636C"/>
    <w:rsid w:val="00125185"/>
    <w:rsid w:val="00126AE0"/>
    <w:rsid w:val="0013733A"/>
    <w:rsid w:val="00142A84"/>
    <w:rsid w:val="001473C2"/>
    <w:rsid w:val="001578A0"/>
    <w:rsid w:val="0016265B"/>
    <w:rsid w:val="00171E4F"/>
    <w:rsid w:val="00181242"/>
    <w:rsid w:val="001912F3"/>
    <w:rsid w:val="0019444A"/>
    <w:rsid w:val="001949A9"/>
    <w:rsid w:val="001A6CB7"/>
    <w:rsid w:val="001C07B3"/>
    <w:rsid w:val="001C16AF"/>
    <w:rsid w:val="001E3A45"/>
    <w:rsid w:val="001F06C0"/>
    <w:rsid w:val="001F58D2"/>
    <w:rsid w:val="00201B18"/>
    <w:rsid w:val="00206A4C"/>
    <w:rsid w:val="0020738F"/>
    <w:rsid w:val="00207D62"/>
    <w:rsid w:val="0021078E"/>
    <w:rsid w:val="00212771"/>
    <w:rsid w:val="002175D2"/>
    <w:rsid w:val="00224491"/>
    <w:rsid w:val="0025053B"/>
    <w:rsid w:val="0026670F"/>
    <w:rsid w:val="00276080"/>
    <w:rsid w:val="0028020B"/>
    <w:rsid w:val="00287B25"/>
    <w:rsid w:val="00294027"/>
    <w:rsid w:val="00294271"/>
    <w:rsid w:val="00294ECC"/>
    <w:rsid w:val="002A1CE0"/>
    <w:rsid w:val="002B0D2D"/>
    <w:rsid w:val="002B2184"/>
    <w:rsid w:val="002D1D0E"/>
    <w:rsid w:val="002D53FE"/>
    <w:rsid w:val="002D5AD9"/>
    <w:rsid w:val="002E23B9"/>
    <w:rsid w:val="002E7A54"/>
    <w:rsid w:val="002F1EC5"/>
    <w:rsid w:val="00310A5A"/>
    <w:rsid w:val="003126A2"/>
    <w:rsid w:val="003233CE"/>
    <w:rsid w:val="00332C00"/>
    <w:rsid w:val="00332FA2"/>
    <w:rsid w:val="0033319D"/>
    <w:rsid w:val="00341175"/>
    <w:rsid w:val="003452F3"/>
    <w:rsid w:val="00347E41"/>
    <w:rsid w:val="00351F15"/>
    <w:rsid w:val="0035555A"/>
    <w:rsid w:val="003624A6"/>
    <w:rsid w:val="00363849"/>
    <w:rsid w:val="00370DF0"/>
    <w:rsid w:val="00382097"/>
    <w:rsid w:val="00384FC0"/>
    <w:rsid w:val="0038502E"/>
    <w:rsid w:val="00390DDE"/>
    <w:rsid w:val="00395315"/>
    <w:rsid w:val="003A5D58"/>
    <w:rsid w:val="003A5E37"/>
    <w:rsid w:val="003B3499"/>
    <w:rsid w:val="003D1F11"/>
    <w:rsid w:val="003D2A6F"/>
    <w:rsid w:val="003D52F3"/>
    <w:rsid w:val="003D5D41"/>
    <w:rsid w:val="003E2E4F"/>
    <w:rsid w:val="003E3781"/>
    <w:rsid w:val="003E7FDB"/>
    <w:rsid w:val="003F24DF"/>
    <w:rsid w:val="00400CFD"/>
    <w:rsid w:val="0040509D"/>
    <w:rsid w:val="00410A26"/>
    <w:rsid w:val="00412717"/>
    <w:rsid w:val="00417015"/>
    <w:rsid w:val="0042171A"/>
    <w:rsid w:val="00435085"/>
    <w:rsid w:val="0044170D"/>
    <w:rsid w:val="0044631B"/>
    <w:rsid w:val="00446A81"/>
    <w:rsid w:val="00450BE9"/>
    <w:rsid w:val="00452BF5"/>
    <w:rsid w:val="00460C86"/>
    <w:rsid w:val="00463A9D"/>
    <w:rsid w:val="00471E2A"/>
    <w:rsid w:val="00476828"/>
    <w:rsid w:val="00476944"/>
    <w:rsid w:val="00481437"/>
    <w:rsid w:val="00491000"/>
    <w:rsid w:val="00491EF4"/>
    <w:rsid w:val="00493A0A"/>
    <w:rsid w:val="004A5FAC"/>
    <w:rsid w:val="004B08F2"/>
    <w:rsid w:val="004B30B2"/>
    <w:rsid w:val="004B46DE"/>
    <w:rsid w:val="004B4EE7"/>
    <w:rsid w:val="004C0DFC"/>
    <w:rsid w:val="004C2B96"/>
    <w:rsid w:val="004D3F50"/>
    <w:rsid w:val="004D5964"/>
    <w:rsid w:val="004D5F0C"/>
    <w:rsid w:val="004D640E"/>
    <w:rsid w:val="004E2A84"/>
    <w:rsid w:val="004E60A1"/>
    <w:rsid w:val="004F10B2"/>
    <w:rsid w:val="004F58C8"/>
    <w:rsid w:val="00505026"/>
    <w:rsid w:val="005057FE"/>
    <w:rsid w:val="005063F9"/>
    <w:rsid w:val="00511BBD"/>
    <w:rsid w:val="00525886"/>
    <w:rsid w:val="00546882"/>
    <w:rsid w:val="00546909"/>
    <w:rsid w:val="00552652"/>
    <w:rsid w:val="005533F3"/>
    <w:rsid w:val="0056348F"/>
    <w:rsid w:val="00574A7F"/>
    <w:rsid w:val="00577109"/>
    <w:rsid w:val="0058697D"/>
    <w:rsid w:val="00590F09"/>
    <w:rsid w:val="00594191"/>
    <w:rsid w:val="005A1A6F"/>
    <w:rsid w:val="005A774E"/>
    <w:rsid w:val="005B1A3A"/>
    <w:rsid w:val="005B5C58"/>
    <w:rsid w:val="005B5CF5"/>
    <w:rsid w:val="005C17D4"/>
    <w:rsid w:val="005C7D58"/>
    <w:rsid w:val="005E01F4"/>
    <w:rsid w:val="005F30F4"/>
    <w:rsid w:val="00600044"/>
    <w:rsid w:val="00611073"/>
    <w:rsid w:val="006149F9"/>
    <w:rsid w:val="00656EC1"/>
    <w:rsid w:val="006600D1"/>
    <w:rsid w:val="006655F3"/>
    <w:rsid w:val="006700E4"/>
    <w:rsid w:val="00670A8E"/>
    <w:rsid w:val="00671C94"/>
    <w:rsid w:val="00675669"/>
    <w:rsid w:val="0068713B"/>
    <w:rsid w:val="00690655"/>
    <w:rsid w:val="006B089A"/>
    <w:rsid w:val="006B14B9"/>
    <w:rsid w:val="006B28B5"/>
    <w:rsid w:val="006B4874"/>
    <w:rsid w:val="006C790F"/>
    <w:rsid w:val="006D5169"/>
    <w:rsid w:val="006E673E"/>
    <w:rsid w:val="0070414C"/>
    <w:rsid w:val="00705277"/>
    <w:rsid w:val="007124B3"/>
    <w:rsid w:val="00712D47"/>
    <w:rsid w:val="00713C51"/>
    <w:rsid w:val="0071619E"/>
    <w:rsid w:val="007167BA"/>
    <w:rsid w:val="007234F5"/>
    <w:rsid w:val="00725D82"/>
    <w:rsid w:val="00750DE7"/>
    <w:rsid w:val="00754BD9"/>
    <w:rsid w:val="00761909"/>
    <w:rsid w:val="007624EC"/>
    <w:rsid w:val="00762C43"/>
    <w:rsid w:val="0078741F"/>
    <w:rsid w:val="007A3619"/>
    <w:rsid w:val="007A3C7D"/>
    <w:rsid w:val="007A7041"/>
    <w:rsid w:val="007C0CEC"/>
    <w:rsid w:val="007E2333"/>
    <w:rsid w:val="007E63F0"/>
    <w:rsid w:val="007F21F8"/>
    <w:rsid w:val="007F48F7"/>
    <w:rsid w:val="00800CEA"/>
    <w:rsid w:val="00807AD9"/>
    <w:rsid w:val="00816FBE"/>
    <w:rsid w:val="008337DE"/>
    <w:rsid w:val="0083452B"/>
    <w:rsid w:val="008357C8"/>
    <w:rsid w:val="008427F2"/>
    <w:rsid w:val="00844152"/>
    <w:rsid w:val="008446D7"/>
    <w:rsid w:val="0085473D"/>
    <w:rsid w:val="00857FF2"/>
    <w:rsid w:val="008657F9"/>
    <w:rsid w:val="008709BD"/>
    <w:rsid w:val="00874261"/>
    <w:rsid w:val="00874DA9"/>
    <w:rsid w:val="00877709"/>
    <w:rsid w:val="008813E0"/>
    <w:rsid w:val="008818DF"/>
    <w:rsid w:val="008845D7"/>
    <w:rsid w:val="008872EA"/>
    <w:rsid w:val="00887CB9"/>
    <w:rsid w:val="00895151"/>
    <w:rsid w:val="008969D7"/>
    <w:rsid w:val="00897850"/>
    <w:rsid w:val="008B2E56"/>
    <w:rsid w:val="008B3230"/>
    <w:rsid w:val="008B70E4"/>
    <w:rsid w:val="008C076D"/>
    <w:rsid w:val="008C411F"/>
    <w:rsid w:val="008C67B6"/>
    <w:rsid w:val="008C7A4C"/>
    <w:rsid w:val="008D4B7F"/>
    <w:rsid w:val="008E3B5D"/>
    <w:rsid w:val="008F050D"/>
    <w:rsid w:val="008F2C54"/>
    <w:rsid w:val="008F5539"/>
    <w:rsid w:val="009028D8"/>
    <w:rsid w:val="00906337"/>
    <w:rsid w:val="009071C3"/>
    <w:rsid w:val="009257E3"/>
    <w:rsid w:val="00925FA6"/>
    <w:rsid w:val="009524D0"/>
    <w:rsid w:val="009545CE"/>
    <w:rsid w:val="00956816"/>
    <w:rsid w:val="0096332A"/>
    <w:rsid w:val="009652C9"/>
    <w:rsid w:val="00966E05"/>
    <w:rsid w:val="009675A2"/>
    <w:rsid w:val="00971225"/>
    <w:rsid w:val="009831D0"/>
    <w:rsid w:val="00987378"/>
    <w:rsid w:val="0099255D"/>
    <w:rsid w:val="009C3151"/>
    <w:rsid w:val="009C5306"/>
    <w:rsid w:val="009E3A6B"/>
    <w:rsid w:val="00A02F10"/>
    <w:rsid w:val="00A030CB"/>
    <w:rsid w:val="00A041DE"/>
    <w:rsid w:val="00A0782C"/>
    <w:rsid w:val="00A111F2"/>
    <w:rsid w:val="00A15675"/>
    <w:rsid w:val="00A22025"/>
    <w:rsid w:val="00A24DF5"/>
    <w:rsid w:val="00A25BF7"/>
    <w:rsid w:val="00A311C0"/>
    <w:rsid w:val="00A37A72"/>
    <w:rsid w:val="00A5136B"/>
    <w:rsid w:val="00A54CE2"/>
    <w:rsid w:val="00A61A32"/>
    <w:rsid w:val="00A7598B"/>
    <w:rsid w:val="00A80C6B"/>
    <w:rsid w:val="00A84FA9"/>
    <w:rsid w:val="00A850EE"/>
    <w:rsid w:val="00A938AD"/>
    <w:rsid w:val="00A96AEF"/>
    <w:rsid w:val="00AA204B"/>
    <w:rsid w:val="00AA6C5A"/>
    <w:rsid w:val="00AB311A"/>
    <w:rsid w:val="00AB5AC0"/>
    <w:rsid w:val="00AF0FDA"/>
    <w:rsid w:val="00AF47A8"/>
    <w:rsid w:val="00AF7E78"/>
    <w:rsid w:val="00B01280"/>
    <w:rsid w:val="00B03CC7"/>
    <w:rsid w:val="00B042A7"/>
    <w:rsid w:val="00B112D1"/>
    <w:rsid w:val="00B12AD2"/>
    <w:rsid w:val="00B14469"/>
    <w:rsid w:val="00B22295"/>
    <w:rsid w:val="00B27C56"/>
    <w:rsid w:val="00B3671C"/>
    <w:rsid w:val="00B526B3"/>
    <w:rsid w:val="00B52999"/>
    <w:rsid w:val="00B5484B"/>
    <w:rsid w:val="00B627E4"/>
    <w:rsid w:val="00B62E70"/>
    <w:rsid w:val="00B7334E"/>
    <w:rsid w:val="00B82582"/>
    <w:rsid w:val="00B83B89"/>
    <w:rsid w:val="00B83E33"/>
    <w:rsid w:val="00B85078"/>
    <w:rsid w:val="00BB48F2"/>
    <w:rsid w:val="00BC02FB"/>
    <w:rsid w:val="00BC159C"/>
    <w:rsid w:val="00BC21F8"/>
    <w:rsid w:val="00BC3051"/>
    <w:rsid w:val="00BC7E7E"/>
    <w:rsid w:val="00BE1C69"/>
    <w:rsid w:val="00BE5C27"/>
    <w:rsid w:val="00BF42E7"/>
    <w:rsid w:val="00BF4EB5"/>
    <w:rsid w:val="00BF7C49"/>
    <w:rsid w:val="00C1058F"/>
    <w:rsid w:val="00C110E4"/>
    <w:rsid w:val="00C22625"/>
    <w:rsid w:val="00C234F7"/>
    <w:rsid w:val="00C23E58"/>
    <w:rsid w:val="00C30906"/>
    <w:rsid w:val="00C42467"/>
    <w:rsid w:val="00C449AD"/>
    <w:rsid w:val="00C4571A"/>
    <w:rsid w:val="00C55293"/>
    <w:rsid w:val="00C5700A"/>
    <w:rsid w:val="00C634F6"/>
    <w:rsid w:val="00C64708"/>
    <w:rsid w:val="00C779EF"/>
    <w:rsid w:val="00C86ABB"/>
    <w:rsid w:val="00CA5C68"/>
    <w:rsid w:val="00CB1BEC"/>
    <w:rsid w:val="00CB1C51"/>
    <w:rsid w:val="00CB5F94"/>
    <w:rsid w:val="00CC1C25"/>
    <w:rsid w:val="00CE116F"/>
    <w:rsid w:val="00CE2B84"/>
    <w:rsid w:val="00CF4FFF"/>
    <w:rsid w:val="00CF6230"/>
    <w:rsid w:val="00D02787"/>
    <w:rsid w:val="00D070C2"/>
    <w:rsid w:val="00D07855"/>
    <w:rsid w:val="00D115D2"/>
    <w:rsid w:val="00D12C3E"/>
    <w:rsid w:val="00D21D63"/>
    <w:rsid w:val="00D27595"/>
    <w:rsid w:val="00D42C93"/>
    <w:rsid w:val="00D528C8"/>
    <w:rsid w:val="00D53085"/>
    <w:rsid w:val="00D66CAD"/>
    <w:rsid w:val="00D72328"/>
    <w:rsid w:val="00D73BD9"/>
    <w:rsid w:val="00D743C2"/>
    <w:rsid w:val="00D7450B"/>
    <w:rsid w:val="00D75D5C"/>
    <w:rsid w:val="00D7795F"/>
    <w:rsid w:val="00D8718D"/>
    <w:rsid w:val="00D97954"/>
    <w:rsid w:val="00DA3B51"/>
    <w:rsid w:val="00DB1844"/>
    <w:rsid w:val="00DC07B6"/>
    <w:rsid w:val="00DC2023"/>
    <w:rsid w:val="00DC3AE2"/>
    <w:rsid w:val="00DC4F71"/>
    <w:rsid w:val="00DD5322"/>
    <w:rsid w:val="00DE07F5"/>
    <w:rsid w:val="00DE22AC"/>
    <w:rsid w:val="00DE2AD9"/>
    <w:rsid w:val="00DE6E59"/>
    <w:rsid w:val="00DF5CAC"/>
    <w:rsid w:val="00DF6594"/>
    <w:rsid w:val="00E014C3"/>
    <w:rsid w:val="00E07456"/>
    <w:rsid w:val="00E07728"/>
    <w:rsid w:val="00E079F8"/>
    <w:rsid w:val="00E11FE1"/>
    <w:rsid w:val="00E25623"/>
    <w:rsid w:val="00E32E77"/>
    <w:rsid w:val="00E4284C"/>
    <w:rsid w:val="00E42B76"/>
    <w:rsid w:val="00E54208"/>
    <w:rsid w:val="00E6053C"/>
    <w:rsid w:val="00E61505"/>
    <w:rsid w:val="00E709E2"/>
    <w:rsid w:val="00E7331C"/>
    <w:rsid w:val="00E84074"/>
    <w:rsid w:val="00EA1C31"/>
    <w:rsid w:val="00EB451C"/>
    <w:rsid w:val="00EC10FD"/>
    <w:rsid w:val="00EC2CE7"/>
    <w:rsid w:val="00ED1D2E"/>
    <w:rsid w:val="00EE3AE7"/>
    <w:rsid w:val="00EE49E4"/>
    <w:rsid w:val="00EF654A"/>
    <w:rsid w:val="00F005A9"/>
    <w:rsid w:val="00F1453D"/>
    <w:rsid w:val="00F160E5"/>
    <w:rsid w:val="00F209C1"/>
    <w:rsid w:val="00F248F7"/>
    <w:rsid w:val="00F2587E"/>
    <w:rsid w:val="00F26DCD"/>
    <w:rsid w:val="00F3259F"/>
    <w:rsid w:val="00F37655"/>
    <w:rsid w:val="00F70752"/>
    <w:rsid w:val="00F747CE"/>
    <w:rsid w:val="00F754A1"/>
    <w:rsid w:val="00F82F1D"/>
    <w:rsid w:val="00F841C4"/>
    <w:rsid w:val="00F85732"/>
    <w:rsid w:val="00F8646E"/>
    <w:rsid w:val="00F91E31"/>
    <w:rsid w:val="00F927C0"/>
    <w:rsid w:val="00F92FAD"/>
    <w:rsid w:val="00FA45D8"/>
    <w:rsid w:val="00FA73AF"/>
    <w:rsid w:val="00FB6DDC"/>
    <w:rsid w:val="00FC0527"/>
    <w:rsid w:val="00FC149D"/>
    <w:rsid w:val="00FC4A58"/>
    <w:rsid w:val="00FC6A11"/>
    <w:rsid w:val="00FD29C6"/>
    <w:rsid w:val="00FD38CF"/>
    <w:rsid w:val="00FD5E46"/>
    <w:rsid w:val="00FE5C3C"/>
    <w:rsid w:val="00FF448B"/>
    <w:rsid w:val="00FF63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345A"/>
  <w15:chartTrackingRefBased/>
  <w15:docId w15:val="{62B987CD-24CA-F141-BE4B-406C4A89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48E"/>
    <w:rPr>
      <w:rFonts w:ascii="Times New Roman" w:eastAsia="Times New Roman" w:hAnsi="Times New Roman" w:cs="Times New Roman"/>
    </w:rPr>
  </w:style>
  <w:style w:type="paragraph" w:styleId="Heading1">
    <w:name w:val="heading 1"/>
    <w:basedOn w:val="Normal"/>
    <w:next w:val="Normal"/>
    <w:link w:val="Heading1Char"/>
    <w:uiPriority w:val="9"/>
    <w:qFormat/>
    <w:rsid w:val="0020738F"/>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DE07F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57F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3E58"/>
    <w:pPr>
      <w:spacing w:before="100" w:beforeAutospacing="1" w:after="100" w:afterAutospacing="1"/>
    </w:pPr>
  </w:style>
  <w:style w:type="character" w:styleId="Hyperlink">
    <w:name w:val="Hyperlink"/>
    <w:basedOn w:val="DefaultParagraphFont"/>
    <w:uiPriority w:val="99"/>
    <w:unhideWhenUsed/>
    <w:rsid w:val="00C23E58"/>
    <w:rPr>
      <w:color w:val="0563C1" w:themeColor="hyperlink"/>
      <w:u w:val="single"/>
    </w:rPr>
  </w:style>
  <w:style w:type="character" w:customStyle="1" w:styleId="UnresolvedMention1">
    <w:name w:val="Unresolved Mention1"/>
    <w:basedOn w:val="DefaultParagraphFont"/>
    <w:uiPriority w:val="99"/>
    <w:semiHidden/>
    <w:unhideWhenUsed/>
    <w:rsid w:val="00C23E58"/>
    <w:rPr>
      <w:color w:val="605E5C"/>
      <w:shd w:val="clear" w:color="auto" w:fill="E1DFDD"/>
    </w:rPr>
  </w:style>
  <w:style w:type="paragraph" w:styleId="ListParagraph">
    <w:name w:val="List Paragraph"/>
    <w:basedOn w:val="Normal"/>
    <w:uiPriority w:val="34"/>
    <w:qFormat/>
    <w:rsid w:val="00F160E5"/>
    <w:pPr>
      <w:ind w:left="720"/>
      <w:contextualSpacing/>
    </w:pPr>
    <w:rPr>
      <w:rFonts w:asciiTheme="minorHAnsi" w:eastAsiaTheme="minorHAnsi" w:hAnsiTheme="minorHAnsi" w:cstheme="minorBidi"/>
    </w:rPr>
  </w:style>
  <w:style w:type="character" w:styleId="Strong">
    <w:name w:val="Strong"/>
    <w:basedOn w:val="DefaultParagraphFont"/>
    <w:uiPriority w:val="22"/>
    <w:qFormat/>
    <w:rsid w:val="00F70752"/>
    <w:rPr>
      <w:rFonts w:cs="Times New Roman"/>
      <w:b/>
      <w:bCs/>
    </w:rPr>
  </w:style>
  <w:style w:type="character" w:customStyle="1" w:styleId="UnresolvedMention2">
    <w:name w:val="Unresolved Mention2"/>
    <w:basedOn w:val="DefaultParagraphFont"/>
    <w:uiPriority w:val="99"/>
    <w:semiHidden/>
    <w:unhideWhenUsed/>
    <w:rsid w:val="00D070C2"/>
    <w:rPr>
      <w:color w:val="605E5C"/>
      <w:shd w:val="clear" w:color="auto" w:fill="E1DFDD"/>
    </w:rPr>
  </w:style>
  <w:style w:type="table" w:styleId="TableGrid">
    <w:name w:val="Table Grid"/>
    <w:basedOn w:val="TableNormal"/>
    <w:uiPriority w:val="39"/>
    <w:rsid w:val="001E3A4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7015"/>
    <w:rPr>
      <w:color w:val="954F72" w:themeColor="followedHyperlink"/>
      <w:u w:val="single"/>
    </w:rPr>
  </w:style>
  <w:style w:type="character" w:styleId="CommentReference">
    <w:name w:val="annotation reference"/>
    <w:basedOn w:val="DefaultParagraphFont"/>
    <w:uiPriority w:val="99"/>
    <w:semiHidden/>
    <w:unhideWhenUsed/>
    <w:rsid w:val="00476828"/>
    <w:rPr>
      <w:sz w:val="16"/>
      <w:szCs w:val="16"/>
    </w:rPr>
  </w:style>
  <w:style w:type="paragraph" w:styleId="CommentText">
    <w:name w:val="annotation text"/>
    <w:basedOn w:val="Normal"/>
    <w:link w:val="CommentTextChar"/>
    <w:uiPriority w:val="99"/>
    <w:semiHidden/>
    <w:unhideWhenUsed/>
    <w:rsid w:val="00476828"/>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76828"/>
    <w:rPr>
      <w:sz w:val="20"/>
      <w:szCs w:val="20"/>
    </w:rPr>
  </w:style>
  <w:style w:type="paragraph" w:styleId="CommentSubject">
    <w:name w:val="annotation subject"/>
    <w:basedOn w:val="CommentText"/>
    <w:next w:val="CommentText"/>
    <w:link w:val="CommentSubjectChar"/>
    <w:uiPriority w:val="99"/>
    <w:semiHidden/>
    <w:unhideWhenUsed/>
    <w:rsid w:val="00476828"/>
    <w:rPr>
      <w:b/>
      <w:bCs/>
    </w:rPr>
  </w:style>
  <w:style w:type="character" w:customStyle="1" w:styleId="CommentSubjectChar">
    <w:name w:val="Comment Subject Char"/>
    <w:basedOn w:val="CommentTextChar"/>
    <w:link w:val="CommentSubject"/>
    <w:uiPriority w:val="99"/>
    <w:semiHidden/>
    <w:rsid w:val="00476828"/>
    <w:rPr>
      <w:b/>
      <w:bCs/>
      <w:sz w:val="20"/>
      <w:szCs w:val="20"/>
    </w:rPr>
  </w:style>
  <w:style w:type="paragraph" w:styleId="BalloonText">
    <w:name w:val="Balloon Text"/>
    <w:basedOn w:val="Normal"/>
    <w:link w:val="BalloonTextChar"/>
    <w:uiPriority w:val="99"/>
    <w:semiHidden/>
    <w:unhideWhenUsed/>
    <w:rsid w:val="00476828"/>
    <w:rPr>
      <w:rFonts w:eastAsiaTheme="minorHAnsi"/>
      <w:sz w:val="18"/>
      <w:szCs w:val="18"/>
    </w:rPr>
  </w:style>
  <w:style w:type="character" w:customStyle="1" w:styleId="BalloonTextChar">
    <w:name w:val="Balloon Text Char"/>
    <w:basedOn w:val="DefaultParagraphFont"/>
    <w:link w:val="BalloonText"/>
    <w:uiPriority w:val="99"/>
    <w:semiHidden/>
    <w:rsid w:val="00476828"/>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FC6A11"/>
    <w:rPr>
      <w:color w:val="605E5C"/>
      <w:shd w:val="clear" w:color="auto" w:fill="E1DFDD"/>
    </w:rPr>
  </w:style>
  <w:style w:type="paragraph" w:styleId="Header">
    <w:name w:val="header"/>
    <w:basedOn w:val="Normal"/>
    <w:link w:val="HeaderChar"/>
    <w:uiPriority w:val="99"/>
    <w:unhideWhenUsed/>
    <w:rsid w:val="008B2E5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B2E56"/>
  </w:style>
  <w:style w:type="paragraph" w:styleId="Footer">
    <w:name w:val="footer"/>
    <w:basedOn w:val="Normal"/>
    <w:link w:val="FooterChar"/>
    <w:uiPriority w:val="99"/>
    <w:unhideWhenUsed/>
    <w:rsid w:val="008B2E5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B2E56"/>
  </w:style>
  <w:style w:type="paragraph" w:styleId="NoSpacing">
    <w:name w:val="No Spacing"/>
    <w:uiPriority w:val="1"/>
    <w:qFormat/>
    <w:rsid w:val="00CB5F94"/>
  </w:style>
  <w:style w:type="paragraph" w:styleId="Title">
    <w:name w:val="Title"/>
    <w:basedOn w:val="Normal"/>
    <w:next w:val="Normal"/>
    <w:link w:val="TitleChar"/>
    <w:uiPriority w:val="10"/>
    <w:qFormat/>
    <w:rsid w:val="0020738F"/>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20738F"/>
    <w:rPr>
      <w:rFonts w:ascii="Times New Roman" w:eastAsiaTheme="majorEastAsia" w:hAnsi="Times New Roman" w:cstheme="majorBidi"/>
      <w:b/>
      <w:spacing w:val="-10"/>
      <w:kern w:val="28"/>
      <w:szCs w:val="56"/>
    </w:rPr>
  </w:style>
  <w:style w:type="character" w:customStyle="1" w:styleId="Heading1Char">
    <w:name w:val="Heading 1 Char"/>
    <w:basedOn w:val="DefaultParagraphFont"/>
    <w:link w:val="Heading1"/>
    <w:uiPriority w:val="9"/>
    <w:rsid w:val="0020738F"/>
    <w:rPr>
      <w:rFonts w:ascii="Times New Roman" w:eastAsiaTheme="majorEastAsia" w:hAnsi="Times New Roman" w:cstheme="majorBidi"/>
      <w:b/>
      <w:szCs w:val="32"/>
    </w:rPr>
  </w:style>
  <w:style w:type="character" w:customStyle="1" w:styleId="apple-converted-space">
    <w:name w:val="apple-converted-space"/>
    <w:basedOn w:val="DefaultParagraphFont"/>
    <w:rsid w:val="006B089A"/>
  </w:style>
  <w:style w:type="character" w:customStyle="1" w:styleId="Heading3Char">
    <w:name w:val="Heading 3 Char"/>
    <w:basedOn w:val="DefaultParagraphFont"/>
    <w:link w:val="Heading3"/>
    <w:uiPriority w:val="9"/>
    <w:rsid w:val="005057FE"/>
    <w:rPr>
      <w:rFonts w:asciiTheme="majorHAnsi" w:eastAsiaTheme="majorEastAsia" w:hAnsiTheme="majorHAnsi" w:cstheme="majorBidi"/>
      <w:color w:val="1F3763" w:themeColor="accent1" w:themeShade="7F"/>
    </w:rPr>
  </w:style>
  <w:style w:type="character" w:customStyle="1" w:styleId="search-meetingtimestext">
    <w:name w:val="search-meetingtimestext"/>
    <w:basedOn w:val="DefaultParagraphFont"/>
    <w:rsid w:val="00A02F10"/>
  </w:style>
  <w:style w:type="character" w:customStyle="1" w:styleId="Heading2Char">
    <w:name w:val="Heading 2 Char"/>
    <w:basedOn w:val="DefaultParagraphFont"/>
    <w:link w:val="Heading2"/>
    <w:uiPriority w:val="9"/>
    <w:semiHidden/>
    <w:rsid w:val="00DE07F5"/>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3D2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61003">
      <w:bodyDiv w:val="1"/>
      <w:marLeft w:val="0"/>
      <w:marRight w:val="0"/>
      <w:marTop w:val="0"/>
      <w:marBottom w:val="0"/>
      <w:divBdr>
        <w:top w:val="none" w:sz="0" w:space="0" w:color="auto"/>
        <w:left w:val="none" w:sz="0" w:space="0" w:color="auto"/>
        <w:bottom w:val="none" w:sz="0" w:space="0" w:color="auto"/>
        <w:right w:val="none" w:sz="0" w:space="0" w:color="auto"/>
      </w:divBdr>
      <w:divsChild>
        <w:div w:id="1294139611">
          <w:marLeft w:val="0"/>
          <w:marRight w:val="0"/>
          <w:marTop w:val="0"/>
          <w:marBottom w:val="0"/>
          <w:divBdr>
            <w:top w:val="none" w:sz="0" w:space="0" w:color="auto"/>
            <w:left w:val="none" w:sz="0" w:space="0" w:color="auto"/>
            <w:bottom w:val="none" w:sz="0" w:space="0" w:color="auto"/>
            <w:right w:val="none" w:sz="0" w:space="0" w:color="auto"/>
          </w:divBdr>
          <w:divsChild>
            <w:div w:id="2146002517">
              <w:marLeft w:val="0"/>
              <w:marRight w:val="0"/>
              <w:marTop w:val="0"/>
              <w:marBottom w:val="0"/>
              <w:divBdr>
                <w:top w:val="none" w:sz="0" w:space="0" w:color="auto"/>
                <w:left w:val="none" w:sz="0" w:space="0" w:color="auto"/>
                <w:bottom w:val="none" w:sz="0" w:space="0" w:color="auto"/>
                <w:right w:val="none" w:sz="0" w:space="0" w:color="auto"/>
              </w:divBdr>
              <w:divsChild>
                <w:div w:id="1876118984">
                  <w:marLeft w:val="0"/>
                  <w:marRight w:val="0"/>
                  <w:marTop w:val="0"/>
                  <w:marBottom w:val="0"/>
                  <w:divBdr>
                    <w:top w:val="none" w:sz="0" w:space="0" w:color="auto"/>
                    <w:left w:val="none" w:sz="0" w:space="0" w:color="auto"/>
                    <w:bottom w:val="none" w:sz="0" w:space="0" w:color="auto"/>
                    <w:right w:val="none" w:sz="0" w:space="0" w:color="auto"/>
                  </w:divBdr>
                </w:div>
              </w:divsChild>
            </w:div>
            <w:div w:id="358167328">
              <w:marLeft w:val="0"/>
              <w:marRight w:val="0"/>
              <w:marTop w:val="0"/>
              <w:marBottom w:val="0"/>
              <w:divBdr>
                <w:top w:val="none" w:sz="0" w:space="0" w:color="auto"/>
                <w:left w:val="none" w:sz="0" w:space="0" w:color="auto"/>
                <w:bottom w:val="none" w:sz="0" w:space="0" w:color="auto"/>
                <w:right w:val="none" w:sz="0" w:space="0" w:color="auto"/>
              </w:divBdr>
              <w:divsChild>
                <w:div w:id="1839034693">
                  <w:marLeft w:val="0"/>
                  <w:marRight w:val="0"/>
                  <w:marTop w:val="0"/>
                  <w:marBottom w:val="0"/>
                  <w:divBdr>
                    <w:top w:val="none" w:sz="0" w:space="0" w:color="auto"/>
                    <w:left w:val="none" w:sz="0" w:space="0" w:color="auto"/>
                    <w:bottom w:val="none" w:sz="0" w:space="0" w:color="auto"/>
                    <w:right w:val="none" w:sz="0" w:space="0" w:color="auto"/>
                  </w:divBdr>
                </w:div>
                <w:div w:id="398552973">
                  <w:marLeft w:val="0"/>
                  <w:marRight w:val="0"/>
                  <w:marTop w:val="0"/>
                  <w:marBottom w:val="0"/>
                  <w:divBdr>
                    <w:top w:val="none" w:sz="0" w:space="0" w:color="auto"/>
                    <w:left w:val="none" w:sz="0" w:space="0" w:color="auto"/>
                    <w:bottom w:val="none" w:sz="0" w:space="0" w:color="auto"/>
                    <w:right w:val="none" w:sz="0" w:space="0" w:color="auto"/>
                  </w:divBdr>
                </w:div>
              </w:divsChild>
            </w:div>
            <w:div w:id="246885998">
              <w:marLeft w:val="0"/>
              <w:marRight w:val="0"/>
              <w:marTop w:val="0"/>
              <w:marBottom w:val="0"/>
              <w:divBdr>
                <w:top w:val="none" w:sz="0" w:space="0" w:color="auto"/>
                <w:left w:val="none" w:sz="0" w:space="0" w:color="auto"/>
                <w:bottom w:val="none" w:sz="0" w:space="0" w:color="auto"/>
                <w:right w:val="none" w:sz="0" w:space="0" w:color="auto"/>
              </w:divBdr>
              <w:divsChild>
                <w:div w:id="17117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3312">
          <w:marLeft w:val="0"/>
          <w:marRight w:val="0"/>
          <w:marTop w:val="0"/>
          <w:marBottom w:val="0"/>
          <w:divBdr>
            <w:top w:val="none" w:sz="0" w:space="0" w:color="auto"/>
            <w:left w:val="none" w:sz="0" w:space="0" w:color="auto"/>
            <w:bottom w:val="none" w:sz="0" w:space="0" w:color="auto"/>
            <w:right w:val="none" w:sz="0" w:space="0" w:color="auto"/>
          </w:divBdr>
          <w:divsChild>
            <w:div w:id="801193501">
              <w:marLeft w:val="0"/>
              <w:marRight w:val="0"/>
              <w:marTop w:val="0"/>
              <w:marBottom w:val="0"/>
              <w:divBdr>
                <w:top w:val="none" w:sz="0" w:space="0" w:color="auto"/>
                <w:left w:val="none" w:sz="0" w:space="0" w:color="auto"/>
                <w:bottom w:val="none" w:sz="0" w:space="0" w:color="auto"/>
                <w:right w:val="none" w:sz="0" w:space="0" w:color="auto"/>
              </w:divBdr>
              <w:divsChild>
                <w:div w:id="129598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79587">
          <w:marLeft w:val="0"/>
          <w:marRight w:val="0"/>
          <w:marTop w:val="0"/>
          <w:marBottom w:val="0"/>
          <w:divBdr>
            <w:top w:val="none" w:sz="0" w:space="0" w:color="auto"/>
            <w:left w:val="none" w:sz="0" w:space="0" w:color="auto"/>
            <w:bottom w:val="none" w:sz="0" w:space="0" w:color="auto"/>
            <w:right w:val="none" w:sz="0" w:space="0" w:color="auto"/>
          </w:divBdr>
          <w:divsChild>
            <w:div w:id="1490099453">
              <w:marLeft w:val="0"/>
              <w:marRight w:val="0"/>
              <w:marTop w:val="0"/>
              <w:marBottom w:val="0"/>
              <w:divBdr>
                <w:top w:val="none" w:sz="0" w:space="0" w:color="auto"/>
                <w:left w:val="none" w:sz="0" w:space="0" w:color="auto"/>
                <w:bottom w:val="none" w:sz="0" w:space="0" w:color="auto"/>
                <w:right w:val="none" w:sz="0" w:space="0" w:color="auto"/>
              </w:divBdr>
              <w:divsChild>
                <w:div w:id="15440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8933">
      <w:bodyDiv w:val="1"/>
      <w:marLeft w:val="0"/>
      <w:marRight w:val="0"/>
      <w:marTop w:val="0"/>
      <w:marBottom w:val="0"/>
      <w:divBdr>
        <w:top w:val="none" w:sz="0" w:space="0" w:color="auto"/>
        <w:left w:val="none" w:sz="0" w:space="0" w:color="auto"/>
        <w:bottom w:val="none" w:sz="0" w:space="0" w:color="auto"/>
        <w:right w:val="none" w:sz="0" w:space="0" w:color="auto"/>
      </w:divBdr>
    </w:div>
    <w:div w:id="252587277">
      <w:bodyDiv w:val="1"/>
      <w:marLeft w:val="0"/>
      <w:marRight w:val="0"/>
      <w:marTop w:val="0"/>
      <w:marBottom w:val="0"/>
      <w:divBdr>
        <w:top w:val="none" w:sz="0" w:space="0" w:color="auto"/>
        <w:left w:val="none" w:sz="0" w:space="0" w:color="auto"/>
        <w:bottom w:val="none" w:sz="0" w:space="0" w:color="auto"/>
        <w:right w:val="none" w:sz="0" w:space="0" w:color="auto"/>
      </w:divBdr>
    </w:div>
    <w:div w:id="377752851">
      <w:bodyDiv w:val="1"/>
      <w:marLeft w:val="0"/>
      <w:marRight w:val="0"/>
      <w:marTop w:val="0"/>
      <w:marBottom w:val="0"/>
      <w:divBdr>
        <w:top w:val="none" w:sz="0" w:space="0" w:color="auto"/>
        <w:left w:val="none" w:sz="0" w:space="0" w:color="auto"/>
        <w:bottom w:val="none" w:sz="0" w:space="0" w:color="auto"/>
        <w:right w:val="none" w:sz="0" w:space="0" w:color="auto"/>
      </w:divBdr>
    </w:div>
    <w:div w:id="503208858">
      <w:bodyDiv w:val="1"/>
      <w:marLeft w:val="0"/>
      <w:marRight w:val="0"/>
      <w:marTop w:val="0"/>
      <w:marBottom w:val="0"/>
      <w:divBdr>
        <w:top w:val="none" w:sz="0" w:space="0" w:color="auto"/>
        <w:left w:val="none" w:sz="0" w:space="0" w:color="auto"/>
        <w:bottom w:val="none" w:sz="0" w:space="0" w:color="auto"/>
        <w:right w:val="none" w:sz="0" w:space="0" w:color="auto"/>
      </w:divBdr>
    </w:div>
    <w:div w:id="567493532">
      <w:bodyDiv w:val="1"/>
      <w:marLeft w:val="0"/>
      <w:marRight w:val="0"/>
      <w:marTop w:val="0"/>
      <w:marBottom w:val="0"/>
      <w:divBdr>
        <w:top w:val="none" w:sz="0" w:space="0" w:color="auto"/>
        <w:left w:val="none" w:sz="0" w:space="0" w:color="auto"/>
        <w:bottom w:val="none" w:sz="0" w:space="0" w:color="auto"/>
        <w:right w:val="none" w:sz="0" w:space="0" w:color="auto"/>
      </w:divBdr>
    </w:div>
    <w:div w:id="606347951">
      <w:bodyDiv w:val="1"/>
      <w:marLeft w:val="0"/>
      <w:marRight w:val="0"/>
      <w:marTop w:val="0"/>
      <w:marBottom w:val="0"/>
      <w:divBdr>
        <w:top w:val="none" w:sz="0" w:space="0" w:color="auto"/>
        <w:left w:val="none" w:sz="0" w:space="0" w:color="auto"/>
        <w:bottom w:val="none" w:sz="0" w:space="0" w:color="auto"/>
        <w:right w:val="none" w:sz="0" w:space="0" w:color="auto"/>
      </w:divBdr>
    </w:div>
    <w:div w:id="613101814">
      <w:bodyDiv w:val="1"/>
      <w:marLeft w:val="0"/>
      <w:marRight w:val="0"/>
      <w:marTop w:val="0"/>
      <w:marBottom w:val="0"/>
      <w:divBdr>
        <w:top w:val="none" w:sz="0" w:space="0" w:color="auto"/>
        <w:left w:val="none" w:sz="0" w:space="0" w:color="auto"/>
        <w:bottom w:val="none" w:sz="0" w:space="0" w:color="auto"/>
        <w:right w:val="none" w:sz="0" w:space="0" w:color="auto"/>
      </w:divBdr>
    </w:div>
    <w:div w:id="693463934">
      <w:bodyDiv w:val="1"/>
      <w:marLeft w:val="0"/>
      <w:marRight w:val="0"/>
      <w:marTop w:val="0"/>
      <w:marBottom w:val="0"/>
      <w:divBdr>
        <w:top w:val="none" w:sz="0" w:space="0" w:color="auto"/>
        <w:left w:val="none" w:sz="0" w:space="0" w:color="auto"/>
        <w:bottom w:val="none" w:sz="0" w:space="0" w:color="auto"/>
        <w:right w:val="none" w:sz="0" w:space="0" w:color="auto"/>
      </w:divBdr>
    </w:div>
    <w:div w:id="927813327">
      <w:bodyDiv w:val="1"/>
      <w:marLeft w:val="0"/>
      <w:marRight w:val="0"/>
      <w:marTop w:val="0"/>
      <w:marBottom w:val="0"/>
      <w:divBdr>
        <w:top w:val="none" w:sz="0" w:space="0" w:color="auto"/>
        <w:left w:val="none" w:sz="0" w:space="0" w:color="auto"/>
        <w:bottom w:val="none" w:sz="0" w:space="0" w:color="auto"/>
        <w:right w:val="none" w:sz="0" w:space="0" w:color="auto"/>
      </w:divBdr>
    </w:div>
    <w:div w:id="954403534">
      <w:bodyDiv w:val="1"/>
      <w:marLeft w:val="0"/>
      <w:marRight w:val="0"/>
      <w:marTop w:val="0"/>
      <w:marBottom w:val="0"/>
      <w:divBdr>
        <w:top w:val="none" w:sz="0" w:space="0" w:color="auto"/>
        <w:left w:val="none" w:sz="0" w:space="0" w:color="auto"/>
        <w:bottom w:val="none" w:sz="0" w:space="0" w:color="auto"/>
        <w:right w:val="none" w:sz="0" w:space="0" w:color="auto"/>
      </w:divBdr>
    </w:div>
    <w:div w:id="966393925">
      <w:bodyDiv w:val="1"/>
      <w:marLeft w:val="0"/>
      <w:marRight w:val="0"/>
      <w:marTop w:val="0"/>
      <w:marBottom w:val="0"/>
      <w:divBdr>
        <w:top w:val="none" w:sz="0" w:space="0" w:color="auto"/>
        <w:left w:val="none" w:sz="0" w:space="0" w:color="auto"/>
        <w:bottom w:val="none" w:sz="0" w:space="0" w:color="auto"/>
        <w:right w:val="none" w:sz="0" w:space="0" w:color="auto"/>
      </w:divBdr>
    </w:div>
    <w:div w:id="1030379492">
      <w:bodyDiv w:val="1"/>
      <w:marLeft w:val="0"/>
      <w:marRight w:val="0"/>
      <w:marTop w:val="0"/>
      <w:marBottom w:val="0"/>
      <w:divBdr>
        <w:top w:val="none" w:sz="0" w:space="0" w:color="auto"/>
        <w:left w:val="none" w:sz="0" w:space="0" w:color="auto"/>
        <w:bottom w:val="none" w:sz="0" w:space="0" w:color="auto"/>
        <w:right w:val="none" w:sz="0" w:space="0" w:color="auto"/>
      </w:divBdr>
      <w:divsChild>
        <w:div w:id="707532626">
          <w:marLeft w:val="0"/>
          <w:marRight w:val="0"/>
          <w:marTop w:val="0"/>
          <w:marBottom w:val="0"/>
          <w:divBdr>
            <w:top w:val="none" w:sz="0" w:space="0" w:color="auto"/>
            <w:left w:val="none" w:sz="0" w:space="0" w:color="auto"/>
            <w:bottom w:val="none" w:sz="0" w:space="0" w:color="auto"/>
            <w:right w:val="none" w:sz="0" w:space="0" w:color="auto"/>
          </w:divBdr>
          <w:divsChild>
            <w:div w:id="492262957">
              <w:marLeft w:val="0"/>
              <w:marRight w:val="0"/>
              <w:marTop w:val="0"/>
              <w:marBottom w:val="0"/>
              <w:divBdr>
                <w:top w:val="none" w:sz="0" w:space="0" w:color="auto"/>
                <w:left w:val="none" w:sz="0" w:space="0" w:color="auto"/>
                <w:bottom w:val="none" w:sz="0" w:space="0" w:color="auto"/>
                <w:right w:val="none" w:sz="0" w:space="0" w:color="auto"/>
              </w:divBdr>
              <w:divsChild>
                <w:div w:id="19851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159836">
      <w:bodyDiv w:val="1"/>
      <w:marLeft w:val="0"/>
      <w:marRight w:val="0"/>
      <w:marTop w:val="0"/>
      <w:marBottom w:val="0"/>
      <w:divBdr>
        <w:top w:val="none" w:sz="0" w:space="0" w:color="auto"/>
        <w:left w:val="none" w:sz="0" w:space="0" w:color="auto"/>
        <w:bottom w:val="none" w:sz="0" w:space="0" w:color="auto"/>
        <w:right w:val="none" w:sz="0" w:space="0" w:color="auto"/>
      </w:divBdr>
    </w:div>
    <w:div w:id="1183322337">
      <w:bodyDiv w:val="1"/>
      <w:marLeft w:val="0"/>
      <w:marRight w:val="0"/>
      <w:marTop w:val="0"/>
      <w:marBottom w:val="0"/>
      <w:divBdr>
        <w:top w:val="none" w:sz="0" w:space="0" w:color="auto"/>
        <w:left w:val="none" w:sz="0" w:space="0" w:color="auto"/>
        <w:bottom w:val="none" w:sz="0" w:space="0" w:color="auto"/>
        <w:right w:val="none" w:sz="0" w:space="0" w:color="auto"/>
      </w:divBdr>
    </w:div>
    <w:div w:id="1260141312">
      <w:bodyDiv w:val="1"/>
      <w:marLeft w:val="0"/>
      <w:marRight w:val="0"/>
      <w:marTop w:val="0"/>
      <w:marBottom w:val="0"/>
      <w:divBdr>
        <w:top w:val="none" w:sz="0" w:space="0" w:color="auto"/>
        <w:left w:val="none" w:sz="0" w:space="0" w:color="auto"/>
        <w:bottom w:val="none" w:sz="0" w:space="0" w:color="auto"/>
        <w:right w:val="none" w:sz="0" w:space="0" w:color="auto"/>
      </w:divBdr>
      <w:divsChild>
        <w:div w:id="285163997">
          <w:marLeft w:val="0"/>
          <w:marRight w:val="0"/>
          <w:marTop w:val="0"/>
          <w:marBottom w:val="0"/>
          <w:divBdr>
            <w:top w:val="none" w:sz="0" w:space="0" w:color="auto"/>
            <w:left w:val="none" w:sz="0" w:space="0" w:color="auto"/>
            <w:bottom w:val="none" w:sz="0" w:space="0" w:color="auto"/>
            <w:right w:val="none" w:sz="0" w:space="0" w:color="auto"/>
          </w:divBdr>
          <w:divsChild>
            <w:div w:id="1852723049">
              <w:marLeft w:val="0"/>
              <w:marRight w:val="0"/>
              <w:marTop w:val="0"/>
              <w:marBottom w:val="0"/>
              <w:divBdr>
                <w:top w:val="none" w:sz="0" w:space="0" w:color="auto"/>
                <w:left w:val="none" w:sz="0" w:space="0" w:color="auto"/>
                <w:bottom w:val="none" w:sz="0" w:space="0" w:color="auto"/>
                <w:right w:val="none" w:sz="0" w:space="0" w:color="auto"/>
              </w:divBdr>
              <w:divsChild>
                <w:div w:id="703023725">
                  <w:marLeft w:val="0"/>
                  <w:marRight w:val="0"/>
                  <w:marTop w:val="0"/>
                  <w:marBottom w:val="0"/>
                  <w:divBdr>
                    <w:top w:val="none" w:sz="0" w:space="0" w:color="auto"/>
                    <w:left w:val="none" w:sz="0" w:space="0" w:color="auto"/>
                    <w:bottom w:val="none" w:sz="0" w:space="0" w:color="auto"/>
                    <w:right w:val="none" w:sz="0" w:space="0" w:color="auto"/>
                  </w:divBdr>
                  <w:divsChild>
                    <w:div w:id="2116437465">
                      <w:marLeft w:val="0"/>
                      <w:marRight w:val="0"/>
                      <w:marTop w:val="0"/>
                      <w:marBottom w:val="0"/>
                      <w:divBdr>
                        <w:top w:val="none" w:sz="0" w:space="0" w:color="auto"/>
                        <w:left w:val="none" w:sz="0" w:space="0" w:color="auto"/>
                        <w:bottom w:val="none" w:sz="0" w:space="0" w:color="auto"/>
                        <w:right w:val="none" w:sz="0" w:space="0" w:color="auto"/>
                      </w:divBdr>
                    </w:div>
                  </w:divsChild>
                </w:div>
                <w:div w:id="1188983522">
                  <w:marLeft w:val="0"/>
                  <w:marRight w:val="0"/>
                  <w:marTop w:val="0"/>
                  <w:marBottom w:val="0"/>
                  <w:divBdr>
                    <w:top w:val="none" w:sz="0" w:space="0" w:color="auto"/>
                    <w:left w:val="none" w:sz="0" w:space="0" w:color="auto"/>
                    <w:bottom w:val="none" w:sz="0" w:space="0" w:color="auto"/>
                    <w:right w:val="none" w:sz="0" w:space="0" w:color="auto"/>
                  </w:divBdr>
                  <w:divsChild>
                    <w:div w:id="1686635882">
                      <w:marLeft w:val="0"/>
                      <w:marRight w:val="0"/>
                      <w:marTop w:val="0"/>
                      <w:marBottom w:val="0"/>
                      <w:divBdr>
                        <w:top w:val="none" w:sz="0" w:space="0" w:color="auto"/>
                        <w:left w:val="none" w:sz="0" w:space="0" w:color="auto"/>
                        <w:bottom w:val="none" w:sz="0" w:space="0" w:color="auto"/>
                        <w:right w:val="none" w:sz="0" w:space="0" w:color="auto"/>
                      </w:divBdr>
                    </w:div>
                    <w:div w:id="12366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027201">
      <w:bodyDiv w:val="1"/>
      <w:marLeft w:val="0"/>
      <w:marRight w:val="0"/>
      <w:marTop w:val="0"/>
      <w:marBottom w:val="0"/>
      <w:divBdr>
        <w:top w:val="none" w:sz="0" w:space="0" w:color="auto"/>
        <w:left w:val="none" w:sz="0" w:space="0" w:color="auto"/>
        <w:bottom w:val="none" w:sz="0" w:space="0" w:color="auto"/>
        <w:right w:val="none" w:sz="0" w:space="0" w:color="auto"/>
      </w:divBdr>
    </w:div>
    <w:div w:id="1510171663">
      <w:bodyDiv w:val="1"/>
      <w:marLeft w:val="0"/>
      <w:marRight w:val="0"/>
      <w:marTop w:val="0"/>
      <w:marBottom w:val="0"/>
      <w:divBdr>
        <w:top w:val="none" w:sz="0" w:space="0" w:color="auto"/>
        <w:left w:val="none" w:sz="0" w:space="0" w:color="auto"/>
        <w:bottom w:val="none" w:sz="0" w:space="0" w:color="auto"/>
        <w:right w:val="none" w:sz="0" w:space="0" w:color="auto"/>
      </w:divBdr>
    </w:div>
    <w:div w:id="1521043726">
      <w:bodyDiv w:val="1"/>
      <w:marLeft w:val="0"/>
      <w:marRight w:val="0"/>
      <w:marTop w:val="0"/>
      <w:marBottom w:val="0"/>
      <w:divBdr>
        <w:top w:val="none" w:sz="0" w:space="0" w:color="auto"/>
        <w:left w:val="none" w:sz="0" w:space="0" w:color="auto"/>
        <w:bottom w:val="none" w:sz="0" w:space="0" w:color="auto"/>
        <w:right w:val="none" w:sz="0" w:space="0" w:color="auto"/>
      </w:divBdr>
    </w:div>
    <w:div w:id="1798064977">
      <w:bodyDiv w:val="1"/>
      <w:marLeft w:val="0"/>
      <w:marRight w:val="0"/>
      <w:marTop w:val="0"/>
      <w:marBottom w:val="0"/>
      <w:divBdr>
        <w:top w:val="none" w:sz="0" w:space="0" w:color="auto"/>
        <w:left w:val="none" w:sz="0" w:space="0" w:color="auto"/>
        <w:bottom w:val="none" w:sz="0" w:space="0" w:color="auto"/>
        <w:right w:val="none" w:sz="0" w:space="0" w:color="auto"/>
      </w:divBdr>
    </w:div>
    <w:div w:id="1841459024">
      <w:bodyDiv w:val="1"/>
      <w:marLeft w:val="0"/>
      <w:marRight w:val="0"/>
      <w:marTop w:val="0"/>
      <w:marBottom w:val="0"/>
      <w:divBdr>
        <w:top w:val="none" w:sz="0" w:space="0" w:color="auto"/>
        <w:left w:val="none" w:sz="0" w:space="0" w:color="auto"/>
        <w:bottom w:val="none" w:sz="0" w:space="0" w:color="auto"/>
        <w:right w:val="none" w:sz="0" w:space="0" w:color="auto"/>
      </w:divBdr>
    </w:div>
    <w:div w:id="2024280668">
      <w:bodyDiv w:val="1"/>
      <w:marLeft w:val="0"/>
      <w:marRight w:val="0"/>
      <w:marTop w:val="0"/>
      <w:marBottom w:val="0"/>
      <w:divBdr>
        <w:top w:val="none" w:sz="0" w:space="0" w:color="auto"/>
        <w:left w:val="none" w:sz="0" w:space="0" w:color="auto"/>
        <w:bottom w:val="none" w:sz="0" w:space="0" w:color="auto"/>
        <w:right w:val="none" w:sz="0" w:space="0" w:color="auto"/>
      </w:divBdr>
    </w:div>
    <w:div w:id="2033022044">
      <w:bodyDiv w:val="1"/>
      <w:marLeft w:val="0"/>
      <w:marRight w:val="0"/>
      <w:marTop w:val="0"/>
      <w:marBottom w:val="0"/>
      <w:divBdr>
        <w:top w:val="none" w:sz="0" w:space="0" w:color="auto"/>
        <w:left w:val="none" w:sz="0" w:space="0" w:color="auto"/>
        <w:bottom w:val="none" w:sz="0" w:space="0" w:color="auto"/>
        <w:right w:val="none" w:sz="0" w:space="0" w:color="auto"/>
      </w:divBdr>
      <w:divsChild>
        <w:div w:id="180820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29326">
              <w:marLeft w:val="0"/>
              <w:marRight w:val="0"/>
              <w:marTop w:val="0"/>
              <w:marBottom w:val="0"/>
              <w:divBdr>
                <w:top w:val="none" w:sz="0" w:space="0" w:color="auto"/>
                <w:left w:val="none" w:sz="0" w:space="0" w:color="auto"/>
                <w:bottom w:val="none" w:sz="0" w:space="0" w:color="auto"/>
                <w:right w:val="none" w:sz="0" w:space="0" w:color="auto"/>
              </w:divBdr>
              <w:divsChild>
                <w:div w:id="613440124">
                  <w:marLeft w:val="0"/>
                  <w:marRight w:val="0"/>
                  <w:marTop w:val="0"/>
                  <w:marBottom w:val="0"/>
                  <w:divBdr>
                    <w:top w:val="none" w:sz="0" w:space="0" w:color="auto"/>
                    <w:left w:val="none" w:sz="0" w:space="0" w:color="auto"/>
                    <w:bottom w:val="none" w:sz="0" w:space="0" w:color="auto"/>
                    <w:right w:val="none" w:sz="0" w:space="0" w:color="auto"/>
                  </w:divBdr>
                  <w:divsChild>
                    <w:div w:id="1120302327">
                      <w:marLeft w:val="0"/>
                      <w:marRight w:val="0"/>
                      <w:marTop w:val="0"/>
                      <w:marBottom w:val="0"/>
                      <w:divBdr>
                        <w:top w:val="none" w:sz="0" w:space="0" w:color="auto"/>
                        <w:left w:val="none" w:sz="0" w:space="0" w:color="auto"/>
                        <w:bottom w:val="none" w:sz="0" w:space="0" w:color="auto"/>
                        <w:right w:val="none" w:sz="0" w:space="0" w:color="auto"/>
                      </w:divBdr>
                    </w:div>
                    <w:div w:id="1699308415">
                      <w:marLeft w:val="0"/>
                      <w:marRight w:val="0"/>
                      <w:marTop w:val="0"/>
                      <w:marBottom w:val="0"/>
                      <w:divBdr>
                        <w:top w:val="none" w:sz="0" w:space="0" w:color="auto"/>
                        <w:left w:val="none" w:sz="0" w:space="0" w:color="auto"/>
                        <w:bottom w:val="none" w:sz="0" w:space="0" w:color="auto"/>
                        <w:right w:val="none" w:sz="0" w:space="0" w:color="auto"/>
                      </w:divBdr>
                    </w:div>
                  </w:divsChild>
                </w:div>
                <w:div w:id="1556308282">
                  <w:marLeft w:val="0"/>
                  <w:marRight w:val="0"/>
                  <w:marTop w:val="0"/>
                  <w:marBottom w:val="0"/>
                  <w:divBdr>
                    <w:top w:val="none" w:sz="0" w:space="0" w:color="auto"/>
                    <w:left w:val="none" w:sz="0" w:space="0" w:color="auto"/>
                    <w:bottom w:val="none" w:sz="0" w:space="0" w:color="auto"/>
                    <w:right w:val="none" w:sz="0" w:space="0" w:color="auto"/>
                  </w:divBdr>
                  <w:divsChild>
                    <w:div w:id="1911845461">
                      <w:marLeft w:val="0"/>
                      <w:marRight w:val="0"/>
                      <w:marTop w:val="0"/>
                      <w:marBottom w:val="0"/>
                      <w:divBdr>
                        <w:top w:val="none" w:sz="0" w:space="0" w:color="auto"/>
                        <w:left w:val="none" w:sz="0" w:space="0" w:color="auto"/>
                        <w:bottom w:val="none" w:sz="0" w:space="0" w:color="auto"/>
                        <w:right w:val="none" w:sz="0" w:space="0" w:color="auto"/>
                      </w:divBdr>
                      <w:divsChild>
                        <w:div w:id="161621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11160">
              <w:marLeft w:val="0"/>
              <w:marRight w:val="0"/>
              <w:marTop w:val="0"/>
              <w:marBottom w:val="0"/>
              <w:divBdr>
                <w:top w:val="none" w:sz="0" w:space="0" w:color="auto"/>
                <w:left w:val="none" w:sz="0" w:space="0" w:color="auto"/>
                <w:bottom w:val="none" w:sz="0" w:space="0" w:color="auto"/>
                <w:right w:val="none" w:sz="0" w:space="0" w:color="auto"/>
              </w:divBdr>
            </w:div>
            <w:div w:id="1288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5808">
      <w:bodyDiv w:val="1"/>
      <w:marLeft w:val="0"/>
      <w:marRight w:val="0"/>
      <w:marTop w:val="0"/>
      <w:marBottom w:val="0"/>
      <w:divBdr>
        <w:top w:val="none" w:sz="0" w:space="0" w:color="auto"/>
        <w:left w:val="none" w:sz="0" w:space="0" w:color="auto"/>
        <w:bottom w:val="none" w:sz="0" w:space="0" w:color="auto"/>
        <w:right w:val="none" w:sz="0" w:space="0" w:color="auto"/>
      </w:divBdr>
      <w:divsChild>
        <w:div w:id="142309457">
          <w:marLeft w:val="0"/>
          <w:marRight w:val="0"/>
          <w:marTop w:val="0"/>
          <w:marBottom w:val="0"/>
          <w:divBdr>
            <w:top w:val="none" w:sz="0" w:space="0" w:color="auto"/>
            <w:left w:val="none" w:sz="0" w:space="0" w:color="auto"/>
            <w:bottom w:val="none" w:sz="0" w:space="0" w:color="auto"/>
            <w:right w:val="none" w:sz="0" w:space="0" w:color="auto"/>
          </w:divBdr>
          <w:divsChild>
            <w:div w:id="1233927039">
              <w:marLeft w:val="0"/>
              <w:marRight w:val="0"/>
              <w:marTop w:val="0"/>
              <w:marBottom w:val="0"/>
              <w:divBdr>
                <w:top w:val="none" w:sz="0" w:space="0" w:color="auto"/>
                <w:left w:val="none" w:sz="0" w:space="0" w:color="auto"/>
                <w:bottom w:val="none" w:sz="0" w:space="0" w:color="auto"/>
                <w:right w:val="none" w:sz="0" w:space="0" w:color="auto"/>
              </w:divBdr>
              <w:divsChild>
                <w:div w:id="10694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oguelph.ca/geography/Faculty/moola-fais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moola@uoguelph.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servation-reconciliation.ca/biocultural-indicators-and-outc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C68037174FE94693196127B74CAA53" ma:contentTypeVersion="19" ma:contentTypeDescription="Create a new document." ma:contentTypeScope="" ma:versionID="3ef97cd4314ffb4802678f4130114155">
  <xsd:schema xmlns:xsd="http://www.w3.org/2001/XMLSchema" xmlns:xs="http://www.w3.org/2001/XMLSchema" xmlns:p="http://schemas.microsoft.com/office/2006/metadata/properties" xmlns:ns2="cbfc310a-cb88-4b24-b5a9-a13397178f52" xmlns:ns3="4edc1a5c-eac2-44d1-94d5-0ac52554089c" targetNamespace="http://schemas.microsoft.com/office/2006/metadata/properties" ma:root="true" ma:fieldsID="88f00314bb1d33bc9f84f6838aca4ba7" ns2:_="" ns3:_="">
    <xsd:import namespace="cbfc310a-cb88-4b24-b5a9-a13397178f52"/>
    <xsd:import namespace="4edc1a5c-eac2-44d1-94d5-0ac525540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c310a-cb88-4b24-b5a9-a13397178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193f5f-1873-4006-86b7-95c2ee499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dc1a5c-eac2-44d1-94d5-0ac5255408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b93197c-350d-4324-bc8e-620d031f4e36}" ma:internalName="TaxCatchAll" ma:showField="CatchAllData" ma:web="4edc1a5c-eac2-44d1-94d5-0ac525540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c310a-cb88-4b24-b5a9-a13397178f52">
      <Terms xmlns="http://schemas.microsoft.com/office/infopath/2007/PartnerControls"/>
    </lcf76f155ced4ddcb4097134ff3c332f>
    <TaxCatchAll xmlns="4edc1a5c-eac2-44d1-94d5-0ac52554089c" xsi:nil="true"/>
  </documentManagement>
</p:properties>
</file>

<file path=customXml/itemProps1.xml><?xml version="1.0" encoding="utf-8"?>
<ds:datastoreItem xmlns:ds="http://schemas.openxmlformats.org/officeDocument/2006/customXml" ds:itemID="{5D4638C5-2E63-4FE9-869A-BF40CEEEC3EA}">
  <ds:schemaRefs>
    <ds:schemaRef ds:uri="http://schemas.microsoft.com/sharepoint/v3/contenttype/forms"/>
  </ds:schemaRefs>
</ds:datastoreItem>
</file>

<file path=customXml/itemProps2.xml><?xml version="1.0" encoding="utf-8"?>
<ds:datastoreItem xmlns:ds="http://schemas.openxmlformats.org/officeDocument/2006/customXml" ds:itemID="{97A1A4A1-96F0-44B1-B37E-7EF5F1CE14E3}"/>
</file>

<file path=customXml/itemProps3.xml><?xml version="1.0" encoding="utf-8"?>
<ds:datastoreItem xmlns:ds="http://schemas.openxmlformats.org/officeDocument/2006/customXml" ds:itemID="{E06BB1AC-6CF9-497F-836A-1A456F2BCA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Moola</dc:creator>
  <cp:keywords/>
  <dc:description/>
  <cp:lastModifiedBy>Faisal Moola</cp:lastModifiedBy>
  <cp:revision>2</cp:revision>
  <cp:lastPrinted>2019-09-06T22:05:00Z</cp:lastPrinted>
  <dcterms:created xsi:type="dcterms:W3CDTF">2026-06-22T13:47:00Z</dcterms:created>
  <dcterms:modified xsi:type="dcterms:W3CDTF">2026-06-22T13:47:00Z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0x010100C9C68037174FE94693196127B74CAA53</vt:lpwstr>
  </property>
</Properties>
</file>